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2A07" w:rsidRDefault="00992A07" w:rsidP="009511DB"/>
    <w:p w:rsidR="00DC64D5" w:rsidRPr="003E316E" w:rsidRDefault="00CF10D2" w:rsidP="00DC64D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Дата:26</w:t>
      </w:r>
      <w:r w:rsidR="00DC64D5">
        <w:rPr>
          <w:rFonts w:ascii="Times New Roman" w:hAnsi="Times New Roman" w:cs="Times New Roman"/>
          <w:sz w:val="28"/>
          <w:szCs w:val="28"/>
        </w:rPr>
        <w:t>.10.2021</w:t>
      </w:r>
      <w:r w:rsidR="00DC64D5" w:rsidRPr="003E316E">
        <w:rPr>
          <w:rFonts w:ascii="Times New Roman" w:hAnsi="Times New Roman" w:cs="Times New Roman"/>
          <w:sz w:val="28"/>
          <w:szCs w:val="28"/>
        </w:rPr>
        <w:t xml:space="preserve"> г. </w:t>
      </w:r>
    </w:p>
    <w:p w:rsidR="00DC64D5" w:rsidRDefault="00DC64D5" w:rsidP="00DC64D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Преподаватель: Тюлин С.О. </w:t>
      </w:r>
    </w:p>
    <w:p w:rsidR="00DC64D5" w:rsidRDefault="00DC64D5" w:rsidP="00DC64D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Группа: 1СТМ</w:t>
      </w:r>
    </w:p>
    <w:p w:rsidR="00DC64D5" w:rsidRDefault="00DC64D5" w:rsidP="00DC64D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Дисциплина: ОП.02 Техническая механика</w:t>
      </w:r>
    </w:p>
    <w:p w:rsidR="00DC64D5" w:rsidRDefault="000602C7" w:rsidP="00DC64D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Пара: 3</w:t>
      </w:r>
      <w:r w:rsidR="00DC64D5">
        <w:rPr>
          <w:rFonts w:ascii="Times New Roman" w:hAnsi="Times New Roman" w:cs="Times New Roman"/>
          <w:sz w:val="28"/>
          <w:szCs w:val="28"/>
        </w:rPr>
        <w:t>-я</w:t>
      </w:r>
    </w:p>
    <w:p w:rsidR="00CF10D2" w:rsidRDefault="00CF10D2" w:rsidP="00CF10D2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Тема 1.4</w:t>
      </w:r>
      <w:r w:rsidRPr="00CF10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Центр тяжести</w:t>
      </w:r>
      <w:r w:rsidR="00DC64D5" w:rsidRPr="00CF10D2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CF10D2" w:rsidRPr="00CF10D2" w:rsidRDefault="00CF10D2" w:rsidP="00CF10D2">
      <w:pPr>
        <w:spacing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F10D2">
        <w:rPr>
          <w:rFonts w:ascii="Times New Roman" w:hAnsi="Times New Roman" w:cs="Times New Roman"/>
          <w:bCs/>
          <w:sz w:val="28"/>
          <w:szCs w:val="28"/>
        </w:rPr>
        <w:t xml:space="preserve">Центр тяжести простых геометрических фигур. Определение положения центра тяжести плоской фигуры и фигуры, составленной из стандартных профилей проката. </w:t>
      </w:r>
      <w:r w:rsidR="00A5184B" w:rsidRPr="00BD53AB">
        <w:rPr>
          <w:rFonts w:ascii="Times New Roman" w:hAnsi="Times New Roman"/>
          <w:bCs/>
          <w:sz w:val="28"/>
          <w:szCs w:val="28"/>
        </w:rPr>
        <w:t>Обязательная контрольная работа</w:t>
      </w:r>
      <w:r w:rsidR="00DC64D5" w:rsidRPr="00CF10D2">
        <w:rPr>
          <w:rFonts w:ascii="Times New Roman" w:hAnsi="Times New Roman" w:cs="Times New Roman"/>
          <w:bCs/>
          <w:sz w:val="28"/>
          <w:szCs w:val="28"/>
        </w:rPr>
        <w:t xml:space="preserve">  </w:t>
      </w:r>
    </w:p>
    <w:p w:rsidR="00D16EA1" w:rsidRPr="00D16EA1" w:rsidRDefault="005F3C67" w:rsidP="00DC64D5">
      <w:pPr>
        <w:spacing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</w:rPr>
        <w:t xml:space="preserve">Цель занятия образовательная: </w:t>
      </w:r>
      <w:r w:rsidR="00D16EA1">
        <w:rPr>
          <w:rFonts w:ascii="Times New Roman" w:hAnsi="Times New Roman"/>
          <w:bCs/>
          <w:sz w:val="28"/>
          <w:szCs w:val="28"/>
        </w:rPr>
        <w:t>ознаком</w:t>
      </w:r>
      <w:r w:rsidR="00D85917">
        <w:rPr>
          <w:rFonts w:ascii="Times New Roman" w:hAnsi="Times New Roman"/>
          <w:bCs/>
          <w:sz w:val="28"/>
          <w:szCs w:val="28"/>
        </w:rPr>
        <w:t xml:space="preserve">ить студентов </w:t>
      </w:r>
      <w:r w:rsidR="00D16EA1">
        <w:rPr>
          <w:rFonts w:ascii="Times New Roman" w:hAnsi="Times New Roman"/>
          <w:bCs/>
          <w:sz w:val="28"/>
          <w:szCs w:val="28"/>
        </w:rPr>
        <w:t xml:space="preserve">с центом тяжести </w:t>
      </w:r>
      <w:r w:rsidR="00D16EA1">
        <w:rPr>
          <w:rFonts w:ascii="Times New Roman" w:hAnsi="Times New Roman" w:cs="Times New Roman"/>
          <w:bCs/>
          <w:sz w:val="28"/>
          <w:szCs w:val="28"/>
        </w:rPr>
        <w:t>простых геометрических фигур, как определяется положение</w:t>
      </w:r>
      <w:r w:rsidR="00D16EA1" w:rsidRPr="00CF10D2">
        <w:rPr>
          <w:rFonts w:ascii="Times New Roman" w:hAnsi="Times New Roman" w:cs="Times New Roman"/>
          <w:bCs/>
          <w:sz w:val="28"/>
          <w:szCs w:val="28"/>
        </w:rPr>
        <w:t xml:space="preserve"> центра тяжести плоской фигуры и фигуры, составленной </w:t>
      </w:r>
      <w:r w:rsidR="00D16EA1">
        <w:rPr>
          <w:rFonts w:ascii="Times New Roman" w:hAnsi="Times New Roman" w:cs="Times New Roman"/>
          <w:bCs/>
          <w:sz w:val="28"/>
          <w:szCs w:val="28"/>
        </w:rPr>
        <w:t>из стандартных профилей проката</w:t>
      </w:r>
      <w:r w:rsidR="00D16EA1" w:rsidRPr="00CF10D2">
        <w:rPr>
          <w:rFonts w:ascii="Times New Roman" w:hAnsi="Times New Roman" w:cs="Times New Roman"/>
          <w:bCs/>
          <w:sz w:val="28"/>
          <w:szCs w:val="28"/>
        </w:rPr>
        <w:t xml:space="preserve">   </w:t>
      </w:r>
    </w:p>
    <w:p w:rsidR="00DC64D5" w:rsidRDefault="00DC64D5" w:rsidP="00DC64D5">
      <w:p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Цель занятия воспитательная: </w:t>
      </w:r>
      <w:r w:rsidRPr="00332CA7">
        <w:rPr>
          <w:rFonts w:ascii="Times New Roman" w:hAnsi="Times New Roman"/>
          <w:bCs/>
          <w:sz w:val="28"/>
          <w:szCs w:val="28"/>
        </w:rPr>
        <w:t xml:space="preserve">вызвать интерес у студентов к использованию на практике полученных знаний </w:t>
      </w:r>
      <w:r>
        <w:rPr>
          <w:rFonts w:ascii="Times New Roman" w:hAnsi="Times New Roman"/>
          <w:bCs/>
          <w:sz w:val="28"/>
          <w:szCs w:val="28"/>
        </w:rPr>
        <w:t>и умений</w:t>
      </w:r>
      <w:r w:rsidRPr="00332CA7">
        <w:rPr>
          <w:rFonts w:ascii="Times New Roman" w:hAnsi="Times New Roman"/>
          <w:bCs/>
          <w:sz w:val="28"/>
          <w:szCs w:val="28"/>
        </w:rPr>
        <w:t>; развивать у них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332CA7">
        <w:rPr>
          <w:rFonts w:ascii="Times New Roman" w:hAnsi="Times New Roman"/>
          <w:bCs/>
          <w:sz w:val="28"/>
          <w:szCs w:val="28"/>
        </w:rPr>
        <w:t>интерес к выбранной специальности, дисциплинированность, ответственность за выполняемую работу</w:t>
      </w:r>
    </w:p>
    <w:p w:rsidR="00F24D1E" w:rsidRPr="00D16EA1" w:rsidRDefault="00DC64D5" w:rsidP="00D16EA1">
      <w:p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Цель занятия развивающая:</w:t>
      </w:r>
      <w:r w:rsidRPr="00332CA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332CA7">
        <w:rPr>
          <w:rFonts w:ascii="Times New Roman" w:hAnsi="Times New Roman"/>
          <w:bCs/>
          <w:sz w:val="28"/>
          <w:szCs w:val="28"/>
        </w:rPr>
        <w:t>развитие аналитического и логического мышления студентов</w:t>
      </w:r>
      <w:bookmarkStart w:id="0" w:name="_Toc274167042"/>
    </w:p>
    <w:p w:rsidR="00CF10D2" w:rsidRPr="00CF10D2" w:rsidRDefault="00CF10D2" w:rsidP="00CF10D2">
      <w:pPr>
        <w:keepNext/>
        <w:spacing w:before="120" w:after="6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ru-RU"/>
        </w:rPr>
      </w:pPr>
      <w:r w:rsidRPr="00CF10D2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ru-RU"/>
        </w:rPr>
        <w:t>Лекция</w:t>
      </w:r>
    </w:p>
    <w:p w:rsidR="00CF10D2" w:rsidRPr="00F50CDA" w:rsidRDefault="00CF10D2" w:rsidP="00CF10D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0"/>
          <w:szCs w:val="24"/>
          <w:lang w:eastAsia="ru-RU"/>
        </w:rPr>
      </w:pPr>
    </w:p>
    <w:p w:rsidR="00CF10D2" w:rsidRPr="00F50CDA" w:rsidRDefault="00CF10D2" w:rsidP="00CF10D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</w:pPr>
      <w:r w:rsidRPr="00F50CDA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>Студент должен:</w:t>
      </w:r>
    </w:p>
    <w:p w:rsidR="00CF10D2" w:rsidRPr="00F50CDA" w:rsidRDefault="00CF10D2" w:rsidP="00CF10D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</w:pPr>
      <w:r w:rsidRPr="00F50CDA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>– знать методы определения центра тяжести тела и плоских сечений, формулы для определения положения</w:t>
      </w:r>
      <w:r w:rsidRPr="00F50CD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ЦТ</w:t>
      </w:r>
      <w:r w:rsidRPr="00F50CDA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 xml:space="preserve"> плоских сечений.</w:t>
      </w:r>
    </w:p>
    <w:p w:rsidR="00CF10D2" w:rsidRPr="00F50CDA" w:rsidRDefault="00CF10D2" w:rsidP="00CF10D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</w:pPr>
      <w:r w:rsidRPr="00F50CDA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>– уметь определять положение центра тяжести сложных геометрических фигур, определять положение центра тяжести фигур, составленных из стандартных профилей.</w:t>
      </w:r>
    </w:p>
    <w:p w:rsidR="00CF10D2" w:rsidRPr="00F50CDA" w:rsidRDefault="00CF10D2" w:rsidP="00CF10D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CF10D2" w:rsidRPr="00F50CDA" w:rsidRDefault="00CF10D2" w:rsidP="00CF10D2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F50CD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Основные формулы и предпосылки расчета</w:t>
      </w:r>
    </w:p>
    <w:p w:rsidR="00CF10D2" w:rsidRPr="00F50CDA" w:rsidRDefault="00CF10D2" w:rsidP="00CF10D2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CF10D2" w:rsidRPr="00F50CDA" w:rsidRDefault="00CF10D2" w:rsidP="00CF10D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50CDA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>Центры тяжести простейших сечений</w:t>
      </w:r>
      <w:r w:rsidRPr="00F50CD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(рис.1)</w:t>
      </w:r>
    </w:p>
    <w:p w:rsidR="00CF10D2" w:rsidRPr="00F50CDA" w:rsidRDefault="00CF10D2" w:rsidP="00CF10D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0"/>
          <w:szCs w:val="24"/>
          <w:lang w:eastAsia="ru-RU"/>
        </w:rPr>
      </w:pPr>
    </w:p>
    <w:p w:rsidR="00CF10D2" w:rsidRDefault="00CF10D2" w:rsidP="00CF10D2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50CD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66860B" wp14:editId="4C313B79">
            <wp:extent cx="4719955" cy="1137467"/>
            <wp:effectExtent l="0" t="0" r="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lum bright="-40000"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1199" b="15030"/>
                    <a:stretch/>
                  </pic:blipFill>
                  <pic:spPr bwMode="auto">
                    <a:xfrm>
                      <a:off x="0" y="0"/>
                      <a:ext cx="4739888" cy="114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10D2" w:rsidRPr="00F50CDA" w:rsidRDefault="00CF10D2" w:rsidP="00D16EA1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50CDA">
        <w:rPr>
          <w:rFonts w:ascii="Times New Roman" w:eastAsia="Calibri" w:hAnsi="Times New Roman" w:cs="Times New Roman"/>
          <w:sz w:val="28"/>
          <w:szCs w:val="28"/>
          <w:lang w:eastAsia="ru-RU"/>
        </w:rPr>
        <w:t>Рисунок 1</w:t>
      </w:r>
    </w:p>
    <w:p w:rsidR="00CF10D2" w:rsidRDefault="00CF10D2" w:rsidP="00CF10D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</w:pPr>
    </w:p>
    <w:p w:rsidR="00CF10D2" w:rsidRPr="00F50CDA" w:rsidRDefault="00CF10D2" w:rsidP="00CF10D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50CDA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lastRenderedPageBreak/>
        <w:t>Геометрические характеристики</w:t>
      </w:r>
      <w:r w:rsidRPr="00F50CD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стандартных прокатных профилей.</w:t>
      </w:r>
    </w:p>
    <w:p w:rsidR="00CF10D2" w:rsidRPr="00F50CDA" w:rsidRDefault="00CF10D2" w:rsidP="00CF10D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50CD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F50CDA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>Методы расчета:</w:t>
      </w:r>
    </w:p>
    <w:p w:rsidR="00CF10D2" w:rsidRPr="00F50CDA" w:rsidRDefault="00CF10D2" w:rsidP="00CF10D2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50CDA">
        <w:rPr>
          <w:rFonts w:ascii="Times New Roman" w:eastAsia="Calibri" w:hAnsi="Times New Roman" w:cs="Times New Roman"/>
          <w:sz w:val="28"/>
          <w:szCs w:val="28"/>
          <w:lang w:eastAsia="ru-RU"/>
        </w:rPr>
        <w:t>метод симметрии;</w:t>
      </w:r>
    </w:p>
    <w:p w:rsidR="00CF10D2" w:rsidRPr="00F50CDA" w:rsidRDefault="00CF10D2" w:rsidP="00CF10D2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50CDA">
        <w:rPr>
          <w:rFonts w:ascii="Times New Roman" w:eastAsia="Calibri" w:hAnsi="Times New Roman" w:cs="Times New Roman"/>
          <w:sz w:val="28"/>
          <w:szCs w:val="28"/>
          <w:lang w:eastAsia="ru-RU"/>
        </w:rPr>
        <w:t>метод разделения на простые части;</w:t>
      </w:r>
    </w:p>
    <w:p w:rsidR="00CF10D2" w:rsidRPr="00F50CDA" w:rsidRDefault="00CF10D2" w:rsidP="00CF10D2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50CDA">
        <w:rPr>
          <w:rFonts w:ascii="Times New Roman" w:eastAsia="Calibri" w:hAnsi="Times New Roman" w:cs="Times New Roman"/>
          <w:sz w:val="28"/>
          <w:szCs w:val="28"/>
          <w:lang w:eastAsia="ru-RU"/>
        </w:rPr>
        <w:t>метод отрицательных площадей.</w:t>
      </w:r>
    </w:p>
    <w:p w:rsidR="00CF10D2" w:rsidRPr="00F50CDA" w:rsidRDefault="00CF10D2" w:rsidP="00CF10D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  <w:lang w:eastAsia="ru-RU"/>
        </w:rPr>
      </w:pPr>
    </w:p>
    <w:p w:rsidR="00CF10D2" w:rsidRDefault="00CF10D2" w:rsidP="00CF10D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</w:pPr>
      <w:r w:rsidRPr="00F50CDA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>Координаты центров тяжести сложных и составных сечений:</w:t>
      </w:r>
    </w:p>
    <w:p w:rsidR="00CF10D2" w:rsidRPr="00F50CDA" w:rsidRDefault="00CF10D2" w:rsidP="00CF10D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</w:pPr>
    </w:p>
    <w:p w:rsidR="00CF10D2" w:rsidRPr="00F50CDA" w:rsidRDefault="00CF10D2" w:rsidP="00CF10D2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50CD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C364E1" wp14:editId="3E01D000">
            <wp:extent cx="2633455" cy="700644"/>
            <wp:effectExtent l="0" t="0" r="0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40000"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621" cy="70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0D2" w:rsidRPr="00F50CDA" w:rsidRDefault="00CF10D2" w:rsidP="00CF10D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0"/>
          <w:szCs w:val="24"/>
          <w:lang w:eastAsia="ru-RU"/>
        </w:rPr>
      </w:pPr>
    </w:p>
    <w:p w:rsidR="00CF10D2" w:rsidRDefault="00CF10D2" w:rsidP="00CF10D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F10D2" w:rsidRDefault="00CF10D2" w:rsidP="00CF10D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F10D2" w:rsidRPr="00F50CDA" w:rsidRDefault="00CF10D2" w:rsidP="00CF10D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50CD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где </w:t>
      </w:r>
      <w:proofErr w:type="spellStart"/>
      <w:r w:rsidRPr="00F50CDA">
        <w:rPr>
          <w:rFonts w:ascii="Times New Roman" w:eastAsia="Calibri" w:hAnsi="Times New Roman" w:cs="Times New Roman"/>
          <w:i/>
          <w:sz w:val="28"/>
          <w:szCs w:val="28"/>
          <w:lang w:val="en-US" w:eastAsia="ru-RU"/>
        </w:rPr>
        <w:t>A</w:t>
      </w:r>
      <w:r w:rsidRPr="00F50CDA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en-US" w:eastAsia="ru-RU"/>
        </w:rPr>
        <w:t>k</w:t>
      </w:r>
      <w:proofErr w:type="spellEnd"/>
      <w:r w:rsidRPr="00F50CDA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</w:t>
      </w:r>
      <w:r w:rsidRPr="00F50CDA">
        <w:rPr>
          <w:rFonts w:ascii="Times New Roman" w:eastAsia="Calibri" w:hAnsi="Times New Roman" w:cs="Times New Roman"/>
          <w:sz w:val="28"/>
          <w:szCs w:val="28"/>
          <w:lang w:eastAsia="ru-RU"/>
        </w:rPr>
        <w:t>— площади частей сечения;</w:t>
      </w:r>
    </w:p>
    <w:p w:rsidR="00CF10D2" w:rsidRPr="00F50CDA" w:rsidRDefault="00CF10D2" w:rsidP="00CF10D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50CD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</w:t>
      </w:r>
      <w:proofErr w:type="spellStart"/>
      <w:proofErr w:type="gramStart"/>
      <w:r w:rsidRPr="00F50CDA">
        <w:rPr>
          <w:rFonts w:ascii="Times New Roman" w:eastAsia="Calibri" w:hAnsi="Times New Roman" w:cs="Times New Roman"/>
          <w:i/>
          <w:sz w:val="28"/>
          <w:szCs w:val="28"/>
          <w:lang w:val="en-US" w:eastAsia="ru-RU"/>
        </w:rPr>
        <w:t>x</w:t>
      </w:r>
      <w:r w:rsidRPr="00F50CDA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en-US" w:eastAsia="ru-RU"/>
        </w:rPr>
        <w:t>k</w:t>
      </w:r>
      <w:proofErr w:type="spellEnd"/>
      <w:proofErr w:type="gramEnd"/>
      <w:r w:rsidRPr="00F50CDA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, у</w:t>
      </w:r>
      <w:r w:rsidRPr="00F50CDA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en-US" w:eastAsia="ru-RU"/>
        </w:rPr>
        <w:t>k</w:t>
      </w:r>
      <w:r w:rsidRPr="00F50CD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— координаты центра тяжести частей сечения; </w:t>
      </w:r>
    </w:p>
    <w:p w:rsidR="00CF10D2" w:rsidRDefault="00CF10D2" w:rsidP="00CF10D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50CD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А — суммарная площадь сечения,</w:t>
      </w:r>
    </w:p>
    <w:p w:rsidR="00CF10D2" w:rsidRPr="00F50CDA" w:rsidRDefault="00CF10D2" w:rsidP="00CF10D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10D2" w:rsidRPr="00F50CDA" w:rsidRDefault="00CF10D2" w:rsidP="00CF10D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50CD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9555AE" wp14:editId="0A04F192">
            <wp:extent cx="948150" cy="486888"/>
            <wp:effectExtent l="0" t="0" r="4445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40000"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949" cy="48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0D2" w:rsidRPr="00F50CDA" w:rsidRDefault="00CF10D2" w:rsidP="00CF10D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4"/>
          <w:szCs w:val="24"/>
          <w:lang w:eastAsia="ru-RU"/>
        </w:rPr>
      </w:pPr>
    </w:p>
    <w:p w:rsidR="00CF10D2" w:rsidRPr="00D16EA1" w:rsidRDefault="00CF10D2" w:rsidP="00CF10D2">
      <w:pPr>
        <w:keepNext/>
        <w:spacing w:before="240" w:after="60" w:line="240" w:lineRule="auto"/>
        <w:ind w:firstLine="709"/>
        <w:jc w:val="center"/>
        <w:outlineLvl w:val="3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bookmarkStart w:id="1" w:name="_Toc274167053"/>
      <w:r w:rsidRPr="00D16EA1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Примеры решения задач</w:t>
      </w:r>
      <w:bookmarkEnd w:id="1"/>
    </w:p>
    <w:p w:rsidR="00CF10D2" w:rsidRPr="00F50CDA" w:rsidRDefault="00CF10D2" w:rsidP="00CF10D2">
      <w:pPr>
        <w:tabs>
          <w:tab w:val="left" w:pos="273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14"/>
          <w:szCs w:val="24"/>
          <w:lang w:eastAsia="ru-RU"/>
        </w:rPr>
      </w:pPr>
    </w:p>
    <w:p w:rsidR="00CF10D2" w:rsidRPr="00F50CDA" w:rsidRDefault="00CF10D2" w:rsidP="00CF10D2">
      <w:pPr>
        <w:tabs>
          <w:tab w:val="left" w:pos="273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50CDA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Пример</w:t>
      </w:r>
      <w:r w:rsidRPr="00F50CDA">
        <w:rPr>
          <w:rFonts w:ascii="Times New Roman" w:eastAsia="Calibri" w:hAnsi="Times New Roman" w:cs="Times New Roman"/>
          <w:b/>
          <w:i/>
          <w:iCs/>
          <w:sz w:val="28"/>
          <w:szCs w:val="28"/>
          <w:lang w:eastAsia="ru-RU"/>
        </w:rPr>
        <w:t xml:space="preserve"> </w:t>
      </w:r>
      <w:r w:rsidRPr="00F50CDA">
        <w:rPr>
          <w:rFonts w:ascii="Times New Roman" w:eastAsia="Calibri" w:hAnsi="Times New Roman" w:cs="Times New Roman"/>
          <w:b/>
          <w:iCs/>
          <w:sz w:val="28"/>
          <w:szCs w:val="28"/>
          <w:lang w:eastAsia="ru-RU"/>
        </w:rPr>
        <w:t>1.</w:t>
      </w:r>
      <w:r w:rsidRPr="00F50CD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Определить положение центра тяжести фи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гуры, представленной на рис.2</w:t>
      </w:r>
      <w:r w:rsidRPr="00F50CDA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CF10D2" w:rsidRDefault="00CF10D2" w:rsidP="00CF10D2">
      <w:pPr>
        <w:tabs>
          <w:tab w:val="left" w:pos="2730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CF10D2" w:rsidRDefault="00CF10D2" w:rsidP="00CF10D2">
      <w:pPr>
        <w:tabs>
          <w:tab w:val="left" w:pos="2730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CF10D2" w:rsidRDefault="00CF10D2" w:rsidP="00CF10D2">
      <w:pPr>
        <w:tabs>
          <w:tab w:val="left" w:pos="2730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F50CD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7AB41D17" wp14:editId="6ACCFE41">
            <wp:simplePos x="0" y="0"/>
            <wp:positionH relativeFrom="column">
              <wp:posOffset>653415</wp:posOffset>
            </wp:positionH>
            <wp:positionV relativeFrom="paragraph">
              <wp:posOffset>175260</wp:posOffset>
            </wp:positionV>
            <wp:extent cx="2683510" cy="1392555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lum bright="-40000"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007" b="11062"/>
                    <a:stretch/>
                  </pic:blipFill>
                  <pic:spPr bwMode="auto">
                    <a:xfrm>
                      <a:off x="0" y="0"/>
                      <a:ext cx="2683510" cy="139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10D2" w:rsidRPr="00F50CDA" w:rsidRDefault="00CF10D2" w:rsidP="00CF10D2">
      <w:pPr>
        <w:tabs>
          <w:tab w:val="left" w:pos="2730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F50CDA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t>Решение</w:t>
      </w:r>
    </w:p>
    <w:p w:rsidR="00CF10D2" w:rsidRPr="00F50CDA" w:rsidRDefault="00CF10D2" w:rsidP="00CF10D2">
      <w:pPr>
        <w:tabs>
          <w:tab w:val="left" w:pos="273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50CDA">
        <w:rPr>
          <w:rFonts w:ascii="Times New Roman" w:eastAsia="Calibri" w:hAnsi="Times New Roman" w:cs="Times New Roman"/>
          <w:sz w:val="28"/>
          <w:szCs w:val="28"/>
          <w:lang w:eastAsia="ru-RU"/>
        </w:rPr>
        <w:t>Разбиваем фигуру на три части:</w:t>
      </w:r>
    </w:p>
    <w:p w:rsidR="00CF10D2" w:rsidRPr="00F50CDA" w:rsidRDefault="00CF10D2" w:rsidP="00CF10D2">
      <w:pPr>
        <w:tabs>
          <w:tab w:val="left" w:pos="2730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50CD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42EA0A" wp14:editId="0319672A">
            <wp:extent cx="1995055" cy="1008140"/>
            <wp:effectExtent l="0" t="0" r="5715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40000"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118" cy="1016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0D2" w:rsidRPr="00F50CDA" w:rsidRDefault="00CF10D2" w:rsidP="00CF10D2">
      <w:pPr>
        <w:tabs>
          <w:tab w:val="left" w:pos="2730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F10D2" w:rsidRPr="00F50CDA" w:rsidRDefault="00CF10D2" w:rsidP="00CF10D2">
      <w:pPr>
        <w:tabs>
          <w:tab w:val="left" w:pos="273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</w:t>
      </w:r>
      <w:r w:rsidRPr="008734BC">
        <w:rPr>
          <w:rFonts w:ascii="Times New Roman" w:eastAsia="Calibri" w:hAnsi="Times New Roman" w:cs="Times New Roman"/>
          <w:sz w:val="28"/>
          <w:szCs w:val="28"/>
          <w:lang w:eastAsia="ru-RU"/>
        </w:rPr>
        <w:t>Рисунок 2</w:t>
      </w:r>
    </w:p>
    <w:p w:rsidR="00CF10D2" w:rsidRPr="00F50CDA" w:rsidRDefault="00CF10D2" w:rsidP="00CF10D2">
      <w:pPr>
        <w:tabs>
          <w:tab w:val="left" w:pos="2730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50CD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976E75" wp14:editId="4C753AD3">
            <wp:extent cx="5409668" cy="1163782"/>
            <wp:effectExtent l="0" t="0" r="63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40000"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110" cy="116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0D2" w:rsidRDefault="00CF10D2" w:rsidP="00CF10D2">
      <w:pPr>
        <w:tabs>
          <w:tab w:val="left" w:pos="273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F10D2" w:rsidRDefault="00CF10D2" w:rsidP="00CF10D2">
      <w:pPr>
        <w:tabs>
          <w:tab w:val="left" w:pos="273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F10D2" w:rsidRPr="00F50CDA" w:rsidRDefault="00CF10D2" w:rsidP="00CF10D2">
      <w:pPr>
        <w:tabs>
          <w:tab w:val="left" w:pos="273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50CD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Аналогично определяется </w:t>
      </w:r>
      <w:proofErr w:type="spellStart"/>
      <w:r w:rsidRPr="00F50CDA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у</w:t>
      </w:r>
      <w:r w:rsidRPr="00F50CDA">
        <w:rPr>
          <w:rFonts w:ascii="Times New Roman" w:eastAsia="Calibri" w:hAnsi="Times New Roman" w:cs="Times New Roman"/>
          <w:sz w:val="28"/>
          <w:szCs w:val="28"/>
          <w:vertAlign w:val="subscript"/>
          <w:lang w:eastAsia="ru-RU"/>
        </w:rPr>
        <w:t>С</w:t>
      </w:r>
      <w:proofErr w:type="spellEnd"/>
      <w:r w:rsidRPr="00F50CD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= </w:t>
      </w:r>
      <w:smartTag w:uri="urn:schemas-microsoft-com:office:smarttags" w:element="metricconverter">
        <w:smartTagPr>
          <w:attr w:name="ProductID" w:val="4,5 см"/>
        </w:smartTagPr>
        <w:r w:rsidRPr="00F50CDA">
          <w:rPr>
            <w:rFonts w:ascii="Times New Roman" w:eastAsia="Calibri" w:hAnsi="Times New Roman" w:cs="Times New Roman"/>
            <w:sz w:val="28"/>
            <w:szCs w:val="28"/>
            <w:lang w:eastAsia="ru-RU"/>
          </w:rPr>
          <w:t>4,5 см</w:t>
        </w:r>
      </w:smartTag>
      <w:r w:rsidRPr="00F50CDA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CF10D2" w:rsidRPr="00F50CDA" w:rsidRDefault="00CF10D2" w:rsidP="00CF10D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4"/>
          <w:szCs w:val="24"/>
          <w:lang w:eastAsia="ru-RU"/>
        </w:rPr>
      </w:pPr>
    </w:p>
    <w:p w:rsidR="00CF10D2" w:rsidRPr="00F50CDA" w:rsidRDefault="00CF10D2" w:rsidP="00CF10D2">
      <w:pPr>
        <w:tabs>
          <w:tab w:val="left" w:pos="2730"/>
        </w:tabs>
        <w:spacing w:before="80"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734B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485E8398" wp14:editId="6CEB27DF">
            <wp:simplePos x="0" y="0"/>
            <wp:positionH relativeFrom="column">
              <wp:posOffset>59690</wp:posOffset>
            </wp:positionH>
            <wp:positionV relativeFrom="paragraph">
              <wp:posOffset>393700</wp:posOffset>
            </wp:positionV>
            <wp:extent cx="2462530" cy="2066290"/>
            <wp:effectExtent l="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lum bright="-40000"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39"/>
                    <a:stretch/>
                  </pic:blipFill>
                  <pic:spPr bwMode="auto">
                    <a:xfrm>
                      <a:off x="0" y="0"/>
                      <a:ext cx="2462530" cy="206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0CDA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Пример 2.</w:t>
      </w:r>
      <w:r w:rsidRPr="00F50CD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Определить координаты центра тяжести составного сечения. Сечение состоит из лист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а и прокатных профилей (рис. 3</w:t>
      </w:r>
      <w:r w:rsidRPr="00F50CDA">
        <w:rPr>
          <w:rFonts w:ascii="Times New Roman" w:eastAsia="Calibri" w:hAnsi="Times New Roman" w:cs="Times New Roman"/>
          <w:sz w:val="28"/>
          <w:szCs w:val="28"/>
          <w:lang w:eastAsia="ru-RU"/>
        </w:rPr>
        <w:t>).</w:t>
      </w:r>
    </w:p>
    <w:p w:rsidR="00CF10D2" w:rsidRDefault="00CF10D2" w:rsidP="00CF10D2">
      <w:pPr>
        <w:tabs>
          <w:tab w:val="left" w:pos="273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</w:p>
    <w:p w:rsidR="00CF10D2" w:rsidRDefault="00CF10D2" w:rsidP="00CF10D2">
      <w:pPr>
        <w:tabs>
          <w:tab w:val="left" w:pos="273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</w:p>
    <w:p w:rsidR="00CF10D2" w:rsidRDefault="00CF10D2" w:rsidP="00CF10D2">
      <w:pPr>
        <w:tabs>
          <w:tab w:val="left" w:pos="273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50CDA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Примечание.</w:t>
      </w:r>
      <w:r w:rsidRPr="00F50CD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Часто рамы сваривают из разных профилей, создавая необходимую конструкцию. Таким образом, уменьшается расход металла и образуется конструкция высокой прочности.</w:t>
      </w:r>
    </w:p>
    <w:p w:rsidR="00CF10D2" w:rsidRDefault="00CF10D2" w:rsidP="00CF10D2">
      <w:pPr>
        <w:tabs>
          <w:tab w:val="left" w:pos="273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10D2" w:rsidRDefault="00CF10D2" w:rsidP="00CF10D2">
      <w:pPr>
        <w:tabs>
          <w:tab w:val="left" w:pos="273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Рисунок 3</w:t>
      </w:r>
    </w:p>
    <w:p w:rsidR="00CF10D2" w:rsidRDefault="00CF10D2" w:rsidP="00CF10D2">
      <w:pPr>
        <w:tabs>
          <w:tab w:val="left" w:pos="273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10D2" w:rsidRDefault="00CF10D2" w:rsidP="00CF10D2">
      <w:pPr>
        <w:tabs>
          <w:tab w:val="left" w:pos="273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10D2" w:rsidRPr="00F50CDA" w:rsidRDefault="00CF10D2" w:rsidP="00CF10D2">
      <w:pPr>
        <w:tabs>
          <w:tab w:val="left" w:pos="273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50CDA">
        <w:rPr>
          <w:rFonts w:ascii="Times New Roman" w:eastAsia="Calibri" w:hAnsi="Times New Roman" w:cs="Times New Roman"/>
          <w:sz w:val="28"/>
          <w:szCs w:val="28"/>
          <w:lang w:eastAsia="ru-RU"/>
        </w:rPr>
        <w:t>Для стандартных прокатных профилей собственные геометрические характеристики известны. Они приводятся в соответствующих стандартах.</w:t>
      </w:r>
    </w:p>
    <w:p w:rsidR="00CF10D2" w:rsidRPr="00F50CDA" w:rsidRDefault="00CF10D2" w:rsidP="00CF10D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6"/>
          <w:szCs w:val="24"/>
          <w:lang w:eastAsia="ru-RU"/>
        </w:rPr>
      </w:pPr>
    </w:p>
    <w:p w:rsidR="00CF10D2" w:rsidRPr="00F50CDA" w:rsidRDefault="00CF10D2" w:rsidP="00CF10D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6"/>
          <w:szCs w:val="24"/>
          <w:lang w:eastAsia="ru-RU"/>
        </w:rPr>
      </w:pPr>
    </w:p>
    <w:p w:rsidR="00CF10D2" w:rsidRPr="00F50CDA" w:rsidRDefault="00CF10D2" w:rsidP="00CF10D2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F50CDA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t>Решение</w:t>
      </w:r>
    </w:p>
    <w:p w:rsidR="00CF10D2" w:rsidRPr="00F50CDA" w:rsidRDefault="00CF10D2" w:rsidP="00CF10D2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i/>
          <w:iCs/>
          <w:sz w:val="16"/>
          <w:szCs w:val="24"/>
          <w:lang w:eastAsia="ru-RU"/>
        </w:rPr>
      </w:pPr>
    </w:p>
    <w:p w:rsidR="00CF10D2" w:rsidRPr="00F50CDA" w:rsidRDefault="00CF10D2" w:rsidP="00CF10D2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50CDA">
        <w:rPr>
          <w:rFonts w:ascii="Times New Roman" w:eastAsia="Calibri" w:hAnsi="Times New Roman" w:cs="Times New Roman"/>
          <w:sz w:val="28"/>
          <w:szCs w:val="28"/>
          <w:lang w:eastAsia="ru-RU"/>
        </w:rPr>
        <w:t>Обозначим фигуры номерами и выпишем из таблиц необходимые данные:</w:t>
      </w:r>
    </w:p>
    <w:p w:rsidR="00CF10D2" w:rsidRPr="00F50CDA" w:rsidRDefault="00CF10D2" w:rsidP="00CF10D2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50CDA">
        <w:rPr>
          <w:rFonts w:ascii="Times New Roman" w:eastAsia="Calibri" w:hAnsi="Times New Roman" w:cs="Times New Roman"/>
          <w:sz w:val="28"/>
          <w:szCs w:val="28"/>
          <w:lang w:eastAsia="ru-RU"/>
        </w:rPr>
        <w:t>— швеллер № 10 (ГОСТ 8240-89); высота</w:t>
      </w:r>
      <w:r w:rsidRPr="00F50CDA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F50CDA">
        <w:rPr>
          <w:rFonts w:ascii="Times New Roman" w:eastAsia="Calibri" w:hAnsi="Times New Roman" w:cs="Times New Roman"/>
          <w:i/>
          <w:iCs/>
          <w:sz w:val="28"/>
          <w:szCs w:val="28"/>
          <w:lang w:val="en-US" w:eastAsia="ru-RU"/>
        </w:rPr>
        <w:t>h</w:t>
      </w:r>
      <w:r w:rsidRPr="00F50CDA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 xml:space="preserve"> =</w:t>
      </w:r>
      <w:r w:rsidRPr="00F50CD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smartTag w:uri="urn:schemas-microsoft-com:office:smarttags" w:element="metricconverter">
        <w:smartTagPr>
          <w:attr w:name="ProductID" w:val="100 мм"/>
        </w:smartTagPr>
        <w:r w:rsidRPr="00F50CDA">
          <w:rPr>
            <w:rFonts w:ascii="Times New Roman" w:eastAsia="Calibri" w:hAnsi="Times New Roman" w:cs="Times New Roman"/>
            <w:sz w:val="28"/>
            <w:szCs w:val="28"/>
            <w:lang w:eastAsia="ru-RU"/>
          </w:rPr>
          <w:t>100 мм</w:t>
        </w:r>
      </w:smartTag>
      <w:r w:rsidRPr="00F50CDA">
        <w:rPr>
          <w:rFonts w:ascii="Times New Roman" w:eastAsia="Calibri" w:hAnsi="Times New Roman" w:cs="Times New Roman"/>
          <w:sz w:val="28"/>
          <w:szCs w:val="28"/>
          <w:lang w:eastAsia="ru-RU"/>
        </w:rPr>
        <w:t>; ширина полки</w:t>
      </w:r>
      <w:r w:rsidRPr="00F50CDA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F50CDA">
        <w:rPr>
          <w:rFonts w:ascii="Times New Roman" w:eastAsia="Calibri" w:hAnsi="Times New Roman" w:cs="Times New Roman"/>
          <w:i/>
          <w:iCs/>
          <w:sz w:val="28"/>
          <w:szCs w:val="28"/>
          <w:lang w:val="en-US" w:eastAsia="ru-RU"/>
        </w:rPr>
        <w:t>b</w:t>
      </w:r>
      <w:r w:rsidRPr="00F50CD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= </w:t>
      </w:r>
      <w:smartTag w:uri="urn:schemas-microsoft-com:office:smarttags" w:element="metricconverter">
        <w:smartTagPr>
          <w:attr w:name="ProductID" w:val="46 мм"/>
        </w:smartTagPr>
        <w:r w:rsidRPr="00F50CDA">
          <w:rPr>
            <w:rFonts w:ascii="Times New Roman" w:eastAsia="Calibri" w:hAnsi="Times New Roman" w:cs="Times New Roman"/>
            <w:sz w:val="28"/>
            <w:szCs w:val="28"/>
            <w:lang w:eastAsia="ru-RU"/>
          </w:rPr>
          <w:t>46 мм</w:t>
        </w:r>
      </w:smartTag>
      <w:r w:rsidRPr="00F50CDA">
        <w:rPr>
          <w:rFonts w:ascii="Times New Roman" w:eastAsia="Calibri" w:hAnsi="Times New Roman" w:cs="Times New Roman"/>
          <w:sz w:val="28"/>
          <w:szCs w:val="28"/>
          <w:lang w:eastAsia="ru-RU"/>
        </w:rPr>
        <w:t>; площадь сечения</w:t>
      </w:r>
      <w:r w:rsidRPr="00F50CDA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 xml:space="preserve"> А</w:t>
      </w:r>
      <w:r w:rsidRPr="00F50CDA">
        <w:rPr>
          <w:rFonts w:ascii="Times New Roman" w:eastAsia="Calibri" w:hAnsi="Times New Roman" w:cs="Times New Roman"/>
          <w:i/>
          <w:iCs/>
          <w:sz w:val="28"/>
          <w:szCs w:val="28"/>
          <w:vertAlign w:val="subscript"/>
          <w:lang w:eastAsia="ru-RU"/>
        </w:rPr>
        <w:t>1</w:t>
      </w:r>
      <w:r w:rsidRPr="00F50CD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= 10,9 см</w:t>
      </w:r>
      <w:r w:rsidRPr="00F50CDA">
        <w:rPr>
          <w:rFonts w:ascii="Times New Roman" w:eastAsia="Calibri" w:hAnsi="Times New Roman" w:cs="Times New Roman"/>
          <w:sz w:val="28"/>
          <w:szCs w:val="28"/>
          <w:vertAlign w:val="superscript"/>
          <w:lang w:eastAsia="ru-RU"/>
        </w:rPr>
        <w:t>2</w:t>
      </w:r>
      <w:r w:rsidRPr="00F50CDA"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</w:p>
    <w:p w:rsidR="00CF10D2" w:rsidRPr="00F50CDA" w:rsidRDefault="00CF10D2" w:rsidP="00CF10D2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50CD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— двутавр № 16 (ГОСТ 8239-89); высота </w:t>
      </w:r>
      <w:smartTag w:uri="urn:schemas-microsoft-com:office:smarttags" w:element="metricconverter">
        <w:smartTagPr>
          <w:attr w:name="ProductID" w:val="160 мм"/>
        </w:smartTagPr>
        <w:r w:rsidRPr="00F50CDA">
          <w:rPr>
            <w:rFonts w:ascii="Times New Roman" w:eastAsia="Calibri" w:hAnsi="Times New Roman" w:cs="Times New Roman"/>
            <w:sz w:val="28"/>
            <w:szCs w:val="28"/>
            <w:lang w:eastAsia="ru-RU"/>
          </w:rPr>
          <w:t>160 мм</w:t>
        </w:r>
      </w:smartTag>
      <w:r w:rsidRPr="00F50CD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; ширина полки </w:t>
      </w:r>
      <w:smartTag w:uri="urn:schemas-microsoft-com:office:smarttags" w:element="metricconverter">
        <w:smartTagPr>
          <w:attr w:name="ProductID" w:val="81 мм"/>
        </w:smartTagPr>
        <w:r w:rsidRPr="00F50CDA">
          <w:rPr>
            <w:rFonts w:ascii="Times New Roman" w:eastAsia="Calibri" w:hAnsi="Times New Roman" w:cs="Times New Roman"/>
            <w:sz w:val="28"/>
            <w:szCs w:val="28"/>
            <w:lang w:eastAsia="ru-RU"/>
          </w:rPr>
          <w:t>81 мм</w:t>
        </w:r>
      </w:smartTag>
      <w:r w:rsidRPr="00F50CDA">
        <w:rPr>
          <w:rFonts w:ascii="Times New Roman" w:eastAsia="Calibri" w:hAnsi="Times New Roman" w:cs="Times New Roman"/>
          <w:sz w:val="28"/>
          <w:szCs w:val="28"/>
          <w:lang w:eastAsia="ru-RU"/>
        </w:rPr>
        <w:t>; площадь сечения А</w:t>
      </w:r>
      <w:r w:rsidRPr="00F50CDA">
        <w:rPr>
          <w:rFonts w:ascii="Times New Roman" w:eastAsia="Calibri" w:hAnsi="Times New Roman" w:cs="Times New Roman"/>
          <w:sz w:val="28"/>
          <w:szCs w:val="28"/>
          <w:vertAlign w:val="subscript"/>
          <w:lang w:eastAsia="ru-RU"/>
        </w:rPr>
        <w:t>2</w:t>
      </w:r>
      <w:r w:rsidRPr="00F50CD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— 20,2 см</w:t>
      </w:r>
      <w:r w:rsidRPr="00F50CDA">
        <w:rPr>
          <w:rFonts w:ascii="Times New Roman" w:eastAsia="Calibri" w:hAnsi="Times New Roman" w:cs="Times New Roman"/>
          <w:sz w:val="28"/>
          <w:szCs w:val="28"/>
          <w:vertAlign w:val="superscript"/>
          <w:lang w:eastAsia="ru-RU"/>
        </w:rPr>
        <w:t>2</w:t>
      </w:r>
      <w:r w:rsidRPr="00F50CDA"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</w:p>
    <w:p w:rsidR="00CF10D2" w:rsidRPr="00F50CDA" w:rsidRDefault="00CF10D2" w:rsidP="00CF10D2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50CD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— лист 5x100; толщина </w:t>
      </w:r>
      <w:smartTag w:uri="urn:schemas-microsoft-com:office:smarttags" w:element="metricconverter">
        <w:smartTagPr>
          <w:attr w:name="ProductID" w:val="5 мм"/>
        </w:smartTagPr>
        <w:r w:rsidRPr="00F50CDA">
          <w:rPr>
            <w:rFonts w:ascii="Times New Roman" w:eastAsia="Calibri" w:hAnsi="Times New Roman" w:cs="Times New Roman"/>
            <w:sz w:val="28"/>
            <w:szCs w:val="28"/>
            <w:lang w:eastAsia="ru-RU"/>
          </w:rPr>
          <w:t>5 мм</w:t>
        </w:r>
      </w:smartTag>
      <w:r w:rsidRPr="00F50CD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; ширина 100мм; площадь сечения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</w:t>
      </w:r>
      <w:r w:rsidRPr="00F50CDA">
        <w:rPr>
          <w:rFonts w:ascii="Times New Roman" w:eastAsia="Calibri" w:hAnsi="Times New Roman" w:cs="Times New Roman"/>
          <w:sz w:val="28"/>
          <w:szCs w:val="28"/>
          <w:lang w:eastAsia="ru-RU"/>
        </w:rPr>
        <w:t>A</w:t>
      </w:r>
      <w:r w:rsidRPr="00F50CDA">
        <w:rPr>
          <w:rFonts w:ascii="Times New Roman" w:eastAsia="Calibri" w:hAnsi="Times New Roman" w:cs="Times New Roman"/>
          <w:sz w:val="28"/>
          <w:szCs w:val="28"/>
          <w:vertAlign w:val="subscript"/>
          <w:lang w:eastAsia="ru-RU"/>
        </w:rPr>
        <w:t>3</w:t>
      </w:r>
      <w:r w:rsidRPr="00F50CD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= 0,5 • 10 = 5 см</w:t>
      </w:r>
      <w:r w:rsidRPr="00F50CDA">
        <w:rPr>
          <w:rFonts w:ascii="Times New Roman" w:eastAsia="Calibri" w:hAnsi="Times New Roman" w:cs="Times New Roman"/>
          <w:sz w:val="28"/>
          <w:szCs w:val="28"/>
          <w:vertAlign w:val="superscript"/>
          <w:lang w:eastAsia="ru-RU"/>
        </w:rPr>
        <w:t>2</w:t>
      </w:r>
      <w:r w:rsidRPr="00F50CDA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CF10D2" w:rsidRPr="00F50CDA" w:rsidRDefault="00CF10D2" w:rsidP="00CF10D2">
      <w:pPr>
        <w:spacing w:after="0" w:line="240" w:lineRule="auto"/>
        <w:ind w:left="106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10D2" w:rsidRPr="00F50CDA" w:rsidRDefault="00CF10D2" w:rsidP="00CF10D2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50CDA">
        <w:rPr>
          <w:rFonts w:ascii="Times New Roman" w:eastAsia="Calibri" w:hAnsi="Times New Roman" w:cs="Times New Roman"/>
          <w:sz w:val="28"/>
          <w:szCs w:val="28"/>
          <w:lang w:eastAsia="ru-RU"/>
        </w:rPr>
        <w:t>Координаты центров тяжести каждой фигуры можно определить по чертежу.</w:t>
      </w:r>
    </w:p>
    <w:p w:rsidR="00CF10D2" w:rsidRDefault="00CF10D2" w:rsidP="00CF10D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50CD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Составное сечение симметрично, поэтому центр тяжести находится на оси симметрии и координата </w:t>
      </w:r>
      <w:proofErr w:type="spellStart"/>
      <w:r w:rsidRPr="00F50CDA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х</w:t>
      </w:r>
      <w:r w:rsidRPr="00F50CDA">
        <w:rPr>
          <w:rFonts w:ascii="Times New Roman" w:eastAsia="Calibri" w:hAnsi="Times New Roman" w:cs="Times New Roman"/>
          <w:sz w:val="28"/>
          <w:szCs w:val="28"/>
          <w:vertAlign w:val="subscript"/>
          <w:lang w:eastAsia="ru-RU"/>
        </w:rPr>
        <w:t>С</w:t>
      </w:r>
      <w:proofErr w:type="spellEnd"/>
      <w:r w:rsidRPr="00F50CD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= 0.</w:t>
      </w:r>
    </w:p>
    <w:p w:rsidR="00CF10D2" w:rsidRPr="00F50CDA" w:rsidRDefault="00CF10D2" w:rsidP="00CF10D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10D2" w:rsidRPr="00F50CDA" w:rsidRDefault="00CF10D2" w:rsidP="00CF10D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734B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65850F" wp14:editId="15AE4B6C">
            <wp:extent cx="5081955" cy="809625"/>
            <wp:effectExtent l="0" t="0" r="444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40000"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899" cy="818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0D2" w:rsidRPr="00F50CDA" w:rsidRDefault="00CF10D2" w:rsidP="00CF10D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10D2" w:rsidRDefault="00CF10D2" w:rsidP="00CF10D2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50CDA">
        <w:rPr>
          <w:rFonts w:ascii="Times New Roman" w:eastAsia="Calibri" w:hAnsi="Times New Roman" w:cs="Times New Roman"/>
          <w:sz w:val="28"/>
          <w:szCs w:val="28"/>
          <w:lang w:eastAsia="ru-RU"/>
        </w:rPr>
        <w:t>Определение центра тяжести составного сечения:</w:t>
      </w:r>
    </w:p>
    <w:p w:rsidR="00CF10D2" w:rsidRPr="00F50CDA" w:rsidRDefault="00CF10D2" w:rsidP="00CF10D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10D2" w:rsidRPr="00A5184B" w:rsidRDefault="00CF10D2" w:rsidP="00A5184B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50CD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901FD6" wp14:editId="66223805">
            <wp:extent cx="3360589" cy="103315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40000"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243" cy="103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0D2" w:rsidRPr="00DB53E0" w:rsidRDefault="00CF10D2" w:rsidP="00CF10D2">
      <w:pPr>
        <w:keepNext/>
        <w:spacing w:before="60" w:after="0" w:line="240" w:lineRule="auto"/>
        <w:ind w:firstLine="708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07AE7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lastRenderedPageBreak/>
        <w:t>Домашнее задание:</w:t>
      </w:r>
      <w:r w:rsidRPr="00EC19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 w:rsidRPr="00DB53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конспе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кте записать ответы </w:t>
      </w:r>
      <w:r w:rsidR="00D16EA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нижеуказанные </w:t>
      </w:r>
      <w:r w:rsidR="00D16EA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вопросы</w:t>
      </w:r>
      <w:r w:rsidRPr="00DB53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выслат</w:t>
      </w:r>
      <w:r w:rsidR="00D16EA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ь конспект на проверку в срок 01.11</w:t>
      </w:r>
      <w:r w:rsidRPr="00DB53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.21 до 18.00 или за день до следующего занятия по замене. Мой адрес: </w:t>
      </w:r>
      <w:hyperlink r:id="rId14" w:history="1">
        <w:r w:rsidRPr="00DB53E0">
          <w:rPr>
            <w:rFonts w:ascii="Times New Roman" w:hAnsi="Times New Roman" w:cs="Times New Roman"/>
            <w:sz w:val="28"/>
            <w:szCs w:val="28"/>
          </w:rPr>
          <w:t>sergtyulin@mail.ru</w:t>
        </w:r>
      </w:hyperlink>
    </w:p>
    <w:p w:rsidR="00CF10D2" w:rsidRDefault="00CF10D2" w:rsidP="00CF10D2">
      <w:pPr>
        <w:keepNext/>
        <w:spacing w:before="60" w:after="0" w:line="240" w:lineRule="auto"/>
        <w:ind w:firstLine="709"/>
        <w:outlineLvl w:val="3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</w:p>
    <w:p w:rsidR="00CF10D2" w:rsidRDefault="00CF10D2" w:rsidP="00CF10D2">
      <w:pPr>
        <w:spacing w:after="0" w:line="240" w:lineRule="auto"/>
        <w:rPr>
          <w:rFonts w:ascii="Calibri" w:eastAsia="Times New Roman" w:hAnsi="Calibri" w:cs="Times New Roman"/>
          <w:b/>
          <w:bCs/>
          <w:sz w:val="28"/>
          <w:szCs w:val="28"/>
          <w:lang w:eastAsia="ru-RU"/>
        </w:rPr>
      </w:pPr>
    </w:p>
    <w:p w:rsidR="00CF10D2" w:rsidRPr="00F50CDA" w:rsidRDefault="00CF10D2" w:rsidP="00CF10D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24"/>
          <w:lang w:eastAsia="ru-RU"/>
        </w:rPr>
      </w:pPr>
    </w:p>
    <w:p w:rsidR="00CF10D2" w:rsidRPr="00F50CDA" w:rsidRDefault="00CF10D2" w:rsidP="00CF10D2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50CDA">
        <w:rPr>
          <w:rFonts w:ascii="Times New Roman" w:eastAsia="Calibri" w:hAnsi="Times New Roman" w:cs="Times New Roman"/>
          <w:sz w:val="28"/>
          <w:szCs w:val="28"/>
          <w:lang w:eastAsia="ru-RU"/>
        </w:rPr>
        <w:t>Определить положение центра тяжести каждой из фигур,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составляющих сечение</w:t>
      </w:r>
      <w:r w:rsidR="00D16EA1">
        <w:rPr>
          <w:rFonts w:ascii="Times New Roman" w:eastAsia="Calibri" w:hAnsi="Times New Roman" w:cs="Times New Roman"/>
          <w:sz w:val="28"/>
          <w:szCs w:val="28"/>
          <w:lang w:eastAsia="ru-RU"/>
        </w:rPr>
        <w:t>, а также всей фигуры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(рис.4</w:t>
      </w:r>
      <w:r w:rsidRPr="00F50CD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). </w:t>
      </w:r>
      <w:r w:rsidR="00D16EA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Задача решается по примеру 1 (рис.2). </w:t>
      </w:r>
      <w:r w:rsidRPr="00F50CDA">
        <w:rPr>
          <w:rFonts w:ascii="Times New Roman" w:eastAsia="Calibri" w:hAnsi="Times New Roman" w:cs="Times New Roman"/>
          <w:sz w:val="28"/>
          <w:szCs w:val="28"/>
          <w:lang w:eastAsia="ru-RU"/>
        </w:rPr>
        <w:t>Размеры на чертеже указаны в мм.</w:t>
      </w:r>
    </w:p>
    <w:p w:rsidR="00CF10D2" w:rsidRDefault="00CF10D2" w:rsidP="00CF10D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F10D2" w:rsidRDefault="00CF10D2" w:rsidP="00CF10D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50CD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CC0B81" wp14:editId="33E23F16">
            <wp:extent cx="2778826" cy="1330037"/>
            <wp:effectExtent l="0" t="0" r="2540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lum bright="-40000"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81" b="8669"/>
                    <a:stretch/>
                  </pic:blipFill>
                  <pic:spPr bwMode="auto">
                    <a:xfrm>
                      <a:off x="0" y="0"/>
                      <a:ext cx="2778826" cy="1330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10D2" w:rsidRPr="008734BC" w:rsidRDefault="00CF10D2" w:rsidP="00CF10D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734BC">
        <w:rPr>
          <w:rFonts w:ascii="Times New Roman" w:eastAsia="Calibri" w:hAnsi="Times New Roman" w:cs="Times New Roman"/>
          <w:sz w:val="28"/>
          <w:szCs w:val="28"/>
          <w:lang w:eastAsia="ru-RU"/>
        </w:rPr>
        <w:t>Рисунок 4</w:t>
      </w:r>
    </w:p>
    <w:p w:rsidR="00CF10D2" w:rsidRPr="00F50CDA" w:rsidRDefault="00CF10D2" w:rsidP="00CF10D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F10D2" w:rsidRPr="00DB53E0" w:rsidRDefault="00CF10D2" w:rsidP="00CF10D2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50CD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Определить координату </w:t>
      </w:r>
      <w:proofErr w:type="spellStart"/>
      <w:r w:rsidRPr="00F50CDA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х</w:t>
      </w:r>
      <w:r w:rsidRPr="00F50CDA">
        <w:rPr>
          <w:rFonts w:ascii="Times New Roman" w:eastAsia="Calibri" w:hAnsi="Times New Roman" w:cs="Times New Roman"/>
          <w:i/>
          <w:sz w:val="28"/>
          <w:szCs w:val="28"/>
          <w:vertAlign w:val="subscript"/>
          <w:lang w:eastAsia="ru-RU"/>
        </w:rPr>
        <w:t>с</w:t>
      </w:r>
      <w:proofErr w:type="spellEnd"/>
      <w:r w:rsidRPr="00F50CD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изображенного сечения (рис.5</w:t>
      </w:r>
      <w:r w:rsidRPr="00F50CD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). </w:t>
      </w:r>
      <w:r w:rsidRPr="00F50CDA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Замечание.</w:t>
      </w:r>
      <w:r w:rsidRPr="00F50CD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Сечение расчленить на три части.</w:t>
      </w:r>
    </w:p>
    <w:p w:rsidR="00CF10D2" w:rsidRDefault="00CF10D2" w:rsidP="00CF10D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10D2" w:rsidRDefault="00CF10D2" w:rsidP="00CF10D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50CD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9B0610" wp14:editId="1B4449D7">
            <wp:extent cx="2256312" cy="1745672"/>
            <wp:effectExtent l="0" t="0" r="0" b="698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lum bright="-40000"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550" b="8108"/>
                    <a:stretch/>
                  </pic:blipFill>
                  <pic:spPr bwMode="auto">
                    <a:xfrm>
                      <a:off x="0" y="0"/>
                      <a:ext cx="2265334" cy="1752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10D2" w:rsidRPr="008734BC" w:rsidRDefault="00CF10D2" w:rsidP="00CF10D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Рисунок 5</w:t>
      </w:r>
    </w:p>
    <w:p w:rsidR="00CF10D2" w:rsidRPr="00F50CDA" w:rsidRDefault="00CF10D2" w:rsidP="00CF10D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5184B" w:rsidRDefault="00D16EA1" w:rsidP="00D16EA1">
      <w:pPr>
        <w:keepNext/>
        <w:spacing w:before="200" w:after="60" w:line="240" w:lineRule="auto"/>
        <w:outlineLvl w:val="3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bookmarkEnd w:id="0"/>
    </w:p>
    <w:p w:rsidR="00D16EA1" w:rsidRPr="00A5184B" w:rsidRDefault="00D16EA1" w:rsidP="00A5184B">
      <w:pPr>
        <w:keepNext/>
        <w:spacing w:before="200" w:after="60" w:line="240" w:lineRule="auto"/>
        <w:ind w:firstLine="708"/>
        <w:outlineLvl w:val="3"/>
        <w:rPr>
          <w:rFonts w:ascii="Times New Roman" w:hAnsi="Times New Roman" w:cs="Times New Roman"/>
          <w:sz w:val="28"/>
          <w:szCs w:val="28"/>
          <w:u w:val="single"/>
        </w:rPr>
      </w:pPr>
      <w:r w:rsidRPr="00A5184B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 xml:space="preserve">Также на этом занятии выполняем </w:t>
      </w:r>
      <w:r w:rsidR="00A5184B" w:rsidRPr="00A5184B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 xml:space="preserve">обязательную </w:t>
      </w:r>
      <w:r w:rsidRPr="00A5184B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>контрольную работу № 1.</w:t>
      </w:r>
    </w:p>
    <w:p w:rsidR="00A5184B" w:rsidRDefault="00A5184B" w:rsidP="00A5184B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248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онтрольн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 работа рассчитана 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40 минут. Она выполняется на отдельном двойном тетрадном листе</w:t>
      </w:r>
      <w:r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t xml:space="preserve"> в клет</w:t>
      </w:r>
      <w:r w:rsidRPr="000D439B"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t>ку и оформляется следующим образом. На первой странице (обложке) двойного листа</w:t>
      </w:r>
      <w:r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t>, отступив примерно 10 клеточек сверху,</w:t>
      </w:r>
      <w:r w:rsidRPr="000D439B"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t xml:space="preserve"> студент пишет:</w:t>
      </w:r>
    </w:p>
    <w:p w:rsidR="00A5184B" w:rsidRPr="000D439B" w:rsidRDefault="00A5184B" w:rsidP="00A518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184B" w:rsidRDefault="00A5184B" w:rsidP="00A5184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</w:pPr>
    </w:p>
    <w:p w:rsidR="00A5184B" w:rsidRDefault="00A5184B" w:rsidP="00A5184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</w:pPr>
    </w:p>
    <w:p w:rsidR="00A5184B" w:rsidRPr="000D439B" w:rsidRDefault="00A5184B" w:rsidP="00A5184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</w:pPr>
      <w:bookmarkStart w:id="2" w:name="_GoBack"/>
      <w:bookmarkEnd w:id="2"/>
    </w:p>
    <w:p w:rsidR="00A5184B" w:rsidRPr="000D439B" w:rsidRDefault="00A5184B" w:rsidP="00A5184B">
      <w:pPr>
        <w:spacing w:after="0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439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Контрольная работа</w:t>
      </w:r>
    </w:p>
    <w:p w:rsidR="00A5184B" w:rsidRPr="000D439B" w:rsidRDefault="00A5184B" w:rsidP="00A5184B">
      <w:pPr>
        <w:spacing w:after="0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4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дисциплине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ОП.02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Техническая механика</w:t>
      </w:r>
    </w:p>
    <w:p w:rsidR="00A5184B" w:rsidRPr="000D439B" w:rsidRDefault="000F40BD" w:rsidP="00A5184B">
      <w:pPr>
        <w:spacing w:after="0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студента 1</w:t>
      </w:r>
      <w:r w:rsidR="00A5184B" w:rsidRPr="000D4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курса группы 1</w:t>
      </w:r>
      <w:r w:rsidR="00A5184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СТМ</w:t>
      </w:r>
    </w:p>
    <w:p w:rsidR="00A5184B" w:rsidRPr="000D439B" w:rsidRDefault="00A5184B" w:rsidP="00A5184B">
      <w:pPr>
        <w:spacing w:after="0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439B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специальности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23.02.07</w:t>
      </w:r>
    </w:p>
    <w:p w:rsidR="00A5184B" w:rsidRPr="000D439B" w:rsidRDefault="00A5184B" w:rsidP="00A5184B">
      <w:pPr>
        <w:spacing w:after="0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439B">
        <w:rPr>
          <w:rFonts w:ascii="Times New Roman" w:eastAsia="Times New Roman" w:hAnsi="Times New Roman" w:cs="Times New Roman"/>
          <w:sz w:val="28"/>
          <w:szCs w:val="28"/>
          <w:lang w:eastAsia="ru-RU"/>
        </w:rPr>
        <w:t>ГПОУ «ГАТТ» ГОУВПО «ДонНТУ»</w:t>
      </w:r>
    </w:p>
    <w:p w:rsidR="00A5184B" w:rsidRPr="000D439B" w:rsidRDefault="00A5184B" w:rsidP="00A5184B">
      <w:pPr>
        <w:spacing w:after="0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439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0D439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  <w:t>__________________________________________</w:t>
      </w:r>
      <w:r w:rsidRPr="000D43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D439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D439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D439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D439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(Фамилия, имя, отчество в родительном падеже)</w:t>
      </w:r>
    </w:p>
    <w:p w:rsidR="00A5184B" w:rsidRPr="000D439B" w:rsidRDefault="00A5184B" w:rsidP="00A5184B">
      <w:pPr>
        <w:spacing w:after="0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184B" w:rsidRPr="000D439B" w:rsidRDefault="00A5184B" w:rsidP="00A5184B">
      <w:pPr>
        <w:spacing w:after="0"/>
        <w:ind w:firstLine="540"/>
        <w:jc w:val="center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 w:rsidRPr="000D439B">
        <w:rPr>
          <w:rFonts w:ascii="Times New Roman" w:eastAsia="Times New Roman" w:hAnsi="Times New Roman" w:cs="Times New Roman"/>
          <w:sz w:val="28"/>
          <w:szCs w:val="24"/>
          <w:lang w:eastAsia="ru-RU"/>
        </w:rPr>
        <w:t>Вариант</w:t>
      </w:r>
      <w:r w:rsidRPr="000D439B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№ ______</w:t>
      </w:r>
    </w:p>
    <w:p w:rsidR="00A5184B" w:rsidRDefault="00A5184B" w:rsidP="00A518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A5184B" w:rsidRPr="000D439B" w:rsidRDefault="00A5184B" w:rsidP="00A5184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D439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Номер варианта пишется ниже на </w:t>
      </w:r>
      <w:r w:rsidRPr="000D439B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этом же</w:t>
      </w:r>
      <w:r w:rsidRPr="000D439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листе. На каждой странице должны быть оставлены поля.</w:t>
      </w:r>
    </w:p>
    <w:p w:rsidR="00A5184B" w:rsidRDefault="00A5184B" w:rsidP="00A518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</w:pPr>
      <w:r w:rsidRPr="000D439B"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tab/>
        <w:t xml:space="preserve">Выполнение обязательной контрольной работы нужно начинать со второй страницы, на которую надо </w:t>
      </w:r>
      <w:r w:rsidRPr="000D439B">
        <w:rPr>
          <w:rFonts w:ascii="Times New Roman" w:eastAsia="Times New Roman" w:hAnsi="Times New Roman" w:cs="Times New Roman"/>
          <w:color w:val="222222"/>
          <w:sz w:val="28"/>
          <w:szCs w:val="24"/>
          <w:shd w:val="clear" w:color="auto" w:fill="FFFFFF"/>
          <w:lang w:eastAsia="ru-RU"/>
        </w:rPr>
        <w:t>переписать</w:t>
      </w:r>
      <w:r w:rsidRPr="000D439B"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t xml:space="preserve"> условие всех заданий.</w:t>
      </w:r>
      <w:r w:rsidRPr="000D439B"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br/>
        <w:t xml:space="preserve">Давать ответы на первый и второй вопрос можно в произвольном порядке, но сохраняя нумерацию, которая дана в билете. </w:t>
      </w:r>
    </w:p>
    <w:p w:rsidR="00D16EA1" w:rsidRDefault="00A5184B" w:rsidP="00A518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tab/>
        <w:t>Номера вариантов студенты выбирают по таблице 1.</w:t>
      </w:r>
    </w:p>
    <w:p w:rsidR="00A5184B" w:rsidRPr="00A5184B" w:rsidRDefault="00A5184B" w:rsidP="00A518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</w:pPr>
    </w:p>
    <w:p w:rsidR="00651ABC" w:rsidRDefault="00651ABC" w:rsidP="00651ABC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sz w:val="28"/>
          <w:szCs w:val="28"/>
        </w:rPr>
        <w:t>Таблица 1 –</w:t>
      </w:r>
      <w:r>
        <w:rPr>
          <w:rFonts w:ascii="Times New Roman" w:hAnsi="Times New Roman" w:cs="Times New Roman"/>
          <w:sz w:val="28"/>
          <w:szCs w:val="28"/>
        </w:rPr>
        <w:t xml:space="preserve"> Список учебной группы 1СТМ и номера вариантов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</w:p>
    <w:tbl>
      <w:tblPr>
        <w:tblW w:w="4918" w:type="pct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78"/>
        <w:gridCol w:w="5271"/>
        <w:gridCol w:w="3043"/>
      </w:tblGrid>
      <w:tr w:rsidR="00651ABC" w:rsidRPr="006015E9" w:rsidTr="00F625BC">
        <w:trPr>
          <w:trHeight w:val="533"/>
        </w:trPr>
        <w:tc>
          <w:tcPr>
            <w:tcW w:w="478" w:type="pct"/>
            <w:vAlign w:val="center"/>
          </w:tcPr>
          <w:p w:rsidR="00651ABC" w:rsidRPr="006015E9" w:rsidRDefault="00651ABC" w:rsidP="00F62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№ п/п</w:t>
            </w:r>
          </w:p>
        </w:tc>
        <w:tc>
          <w:tcPr>
            <w:tcW w:w="2867" w:type="pct"/>
            <w:vAlign w:val="center"/>
          </w:tcPr>
          <w:p w:rsidR="00651ABC" w:rsidRPr="006015E9" w:rsidRDefault="00651ABC" w:rsidP="00F62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Фамилия, имя, отчество студента</w:t>
            </w:r>
          </w:p>
        </w:tc>
        <w:tc>
          <w:tcPr>
            <w:tcW w:w="1655" w:type="pct"/>
            <w:vAlign w:val="center"/>
          </w:tcPr>
          <w:p w:rsidR="00651ABC" w:rsidRPr="006015E9" w:rsidRDefault="00651ABC" w:rsidP="00F62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варианта</w:t>
            </w:r>
          </w:p>
        </w:tc>
      </w:tr>
      <w:tr w:rsidR="00651ABC" w:rsidRPr="006015E9" w:rsidTr="00F625BC">
        <w:trPr>
          <w:trHeight w:val="533"/>
        </w:trPr>
        <w:tc>
          <w:tcPr>
            <w:tcW w:w="478" w:type="pct"/>
            <w:vAlign w:val="center"/>
          </w:tcPr>
          <w:p w:rsidR="00651ABC" w:rsidRPr="006015E9" w:rsidRDefault="00651ABC" w:rsidP="00651ABC">
            <w:pPr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7" w:type="pct"/>
            <w:vAlign w:val="center"/>
          </w:tcPr>
          <w:p w:rsidR="00651ABC" w:rsidRPr="006015E9" w:rsidRDefault="00651ABC" w:rsidP="00F62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15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Асташенко Данил Олегович</w:t>
            </w:r>
          </w:p>
        </w:tc>
        <w:tc>
          <w:tcPr>
            <w:tcW w:w="1655" w:type="pct"/>
            <w:vAlign w:val="center"/>
          </w:tcPr>
          <w:p w:rsidR="00651ABC" w:rsidRPr="006015E9" w:rsidRDefault="00651ABC" w:rsidP="00F62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651ABC" w:rsidRPr="006015E9" w:rsidTr="00F625BC">
        <w:trPr>
          <w:trHeight w:val="533"/>
        </w:trPr>
        <w:tc>
          <w:tcPr>
            <w:tcW w:w="478" w:type="pct"/>
            <w:vAlign w:val="center"/>
          </w:tcPr>
          <w:p w:rsidR="00651ABC" w:rsidRPr="006015E9" w:rsidRDefault="00651ABC" w:rsidP="00651ABC">
            <w:pPr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7" w:type="pct"/>
            <w:vAlign w:val="center"/>
          </w:tcPr>
          <w:p w:rsidR="00651ABC" w:rsidRPr="006015E9" w:rsidRDefault="00651ABC" w:rsidP="00F62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15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Безухов Дмитрий Эдуардович</w:t>
            </w:r>
          </w:p>
        </w:tc>
        <w:tc>
          <w:tcPr>
            <w:tcW w:w="1655" w:type="pct"/>
            <w:vAlign w:val="center"/>
          </w:tcPr>
          <w:p w:rsidR="00651ABC" w:rsidRPr="006015E9" w:rsidRDefault="00651ABC" w:rsidP="00F62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651ABC" w:rsidRPr="006015E9" w:rsidTr="00F625BC">
        <w:trPr>
          <w:trHeight w:val="533"/>
        </w:trPr>
        <w:tc>
          <w:tcPr>
            <w:tcW w:w="478" w:type="pct"/>
            <w:vAlign w:val="center"/>
          </w:tcPr>
          <w:p w:rsidR="00651ABC" w:rsidRPr="006015E9" w:rsidRDefault="00651ABC" w:rsidP="00651ABC">
            <w:pPr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7" w:type="pct"/>
            <w:vAlign w:val="center"/>
          </w:tcPr>
          <w:p w:rsidR="00651ABC" w:rsidRPr="006015E9" w:rsidRDefault="00651ABC" w:rsidP="00F62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015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Бобрусов</w:t>
            </w:r>
            <w:proofErr w:type="spellEnd"/>
            <w:r w:rsidRPr="006015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Владислав Альбертович</w:t>
            </w:r>
          </w:p>
        </w:tc>
        <w:tc>
          <w:tcPr>
            <w:tcW w:w="1655" w:type="pct"/>
            <w:vAlign w:val="center"/>
          </w:tcPr>
          <w:p w:rsidR="00651ABC" w:rsidRPr="006015E9" w:rsidRDefault="00651ABC" w:rsidP="00F62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651ABC" w:rsidRPr="006015E9" w:rsidTr="00F625BC">
        <w:trPr>
          <w:trHeight w:val="533"/>
        </w:trPr>
        <w:tc>
          <w:tcPr>
            <w:tcW w:w="478" w:type="pct"/>
            <w:vAlign w:val="center"/>
          </w:tcPr>
          <w:p w:rsidR="00651ABC" w:rsidRPr="006015E9" w:rsidRDefault="00651ABC" w:rsidP="00651ABC">
            <w:pPr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7" w:type="pct"/>
            <w:vAlign w:val="center"/>
          </w:tcPr>
          <w:p w:rsidR="00651ABC" w:rsidRPr="006015E9" w:rsidRDefault="00651ABC" w:rsidP="00F62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15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Боев Максим Дмитриевич</w:t>
            </w:r>
          </w:p>
        </w:tc>
        <w:tc>
          <w:tcPr>
            <w:tcW w:w="1655" w:type="pct"/>
            <w:vAlign w:val="center"/>
          </w:tcPr>
          <w:p w:rsidR="00651ABC" w:rsidRPr="006015E9" w:rsidRDefault="00651ABC" w:rsidP="00F62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651ABC" w:rsidRPr="006015E9" w:rsidTr="00F625BC">
        <w:trPr>
          <w:trHeight w:val="533"/>
        </w:trPr>
        <w:tc>
          <w:tcPr>
            <w:tcW w:w="478" w:type="pct"/>
            <w:vAlign w:val="center"/>
          </w:tcPr>
          <w:p w:rsidR="00651ABC" w:rsidRPr="006015E9" w:rsidRDefault="00651ABC" w:rsidP="00651ABC">
            <w:pPr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7" w:type="pct"/>
            <w:vAlign w:val="center"/>
          </w:tcPr>
          <w:p w:rsidR="00651ABC" w:rsidRPr="006015E9" w:rsidRDefault="00651ABC" w:rsidP="00F62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15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Бородинский Граф Артурович</w:t>
            </w:r>
          </w:p>
        </w:tc>
        <w:tc>
          <w:tcPr>
            <w:tcW w:w="1655" w:type="pct"/>
            <w:vAlign w:val="center"/>
          </w:tcPr>
          <w:p w:rsidR="00651ABC" w:rsidRPr="006015E9" w:rsidRDefault="00651ABC" w:rsidP="00F62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651ABC" w:rsidRPr="006015E9" w:rsidTr="00F625BC">
        <w:trPr>
          <w:trHeight w:val="533"/>
        </w:trPr>
        <w:tc>
          <w:tcPr>
            <w:tcW w:w="478" w:type="pct"/>
            <w:vAlign w:val="center"/>
          </w:tcPr>
          <w:p w:rsidR="00651ABC" w:rsidRPr="006015E9" w:rsidRDefault="00651ABC" w:rsidP="00651ABC">
            <w:pPr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7" w:type="pct"/>
            <w:vAlign w:val="center"/>
          </w:tcPr>
          <w:p w:rsidR="00651ABC" w:rsidRPr="006015E9" w:rsidRDefault="00651ABC" w:rsidP="00F62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015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Даллакян</w:t>
            </w:r>
            <w:proofErr w:type="spellEnd"/>
            <w:r w:rsidRPr="006015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Артур </w:t>
            </w:r>
            <w:proofErr w:type="spellStart"/>
            <w:r w:rsidRPr="006015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Араратович</w:t>
            </w:r>
            <w:proofErr w:type="spellEnd"/>
          </w:p>
        </w:tc>
        <w:tc>
          <w:tcPr>
            <w:tcW w:w="1655" w:type="pct"/>
            <w:vAlign w:val="center"/>
          </w:tcPr>
          <w:p w:rsidR="00651ABC" w:rsidRPr="006015E9" w:rsidRDefault="00651ABC" w:rsidP="00F62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651ABC" w:rsidRPr="006015E9" w:rsidTr="00F625BC">
        <w:trPr>
          <w:trHeight w:val="533"/>
        </w:trPr>
        <w:tc>
          <w:tcPr>
            <w:tcW w:w="478" w:type="pct"/>
            <w:vAlign w:val="center"/>
          </w:tcPr>
          <w:p w:rsidR="00651ABC" w:rsidRPr="006015E9" w:rsidRDefault="00651ABC" w:rsidP="00651ABC">
            <w:pPr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7" w:type="pct"/>
            <w:vAlign w:val="center"/>
          </w:tcPr>
          <w:p w:rsidR="00651ABC" w:rsidRPr="006015E9" w:rsidRDefault="00651ABC" w:rsidP="00F62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15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Дьяков Сергей Константинович</w:t>
            </w:r>
          </w:p>
        </w:tc>
        <w:tc>
          <w:tcPr>
            <w:tcW w:w="1655" w:type="pct"/>
            <w:vAlign w:val="center"/>
          </w:tcPr>
          <w:p w:rsidR="00651ABC" w:rsidRPr="006015E9" w:rsidRDefault="00651ABC" w:rsidP="00F62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651ABC" w:rsidRPr="006015E9" w:rsidTr="00F625BC">
        <w:trPr>
          <w:trHeight w:val="533"/>
        </w:trPr>
        <w:tc>
          <w:tcPr>
            <w:tcW w:w="478" w:type="pct"/>
            <w:vAlign w:val="center"/>
          </w:tcPr>
          <w:p w:rsidR="00651ABC" w:rsidRPr="006015E9" w:rsidRDefault="00651ABC" w:rsidP="00651ABC">
            <w:pPr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7" w:type="pct"/>
            <w:vAlign w:val="center"/>
          </w:tcPr>
          <w:p w:rsidR="00651ABC" w:rsidRPr="006015E9" w:rsidRDefault="00651ABC" w:rsidP="00F62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015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Карлин</w:t>
            </w:r>
            <w:proofErr w:type="spellEnd"/>
            <w:r w:rsidRPr="006015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Илья Евгеньевич </w:t>
            </w:r>
          </w:p>
        </w:tc>
        <w:tc>
          <w:tcPr>
            <w:tcW w:w="1655" w:type="pct"/>
            <w:vAlign w:val="center"/>
          </w:tcPr>
          <w:p w:rsidR="00651ABC" w:rsidRPr="006015E9" w:rsidRDefault="00651ABC" w:rsidP="00F62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651ABC" w:rsidRPr="006015E9" w:rsidTr="00F625BC">
        <w:trPr>
          <w:trHeight w:val="533"/>
        </w:trPr>
        <w:tc>
          <w:tcPr>
            <w:tcW w:w="478" w:type="pct"/>
            <w:vAlign w:val="center"/>
          </w:tcPr>
          <w:p w:rsidR="00651ABC" w:rsidRPr="006015E9" w:rsidRDefault="00651ABC" w:rsidP="00651ABC">
            <w:pPr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7" w:type="pct"/>
            <w:vAlign w:val="center"/>
          </w:tcPr>
          <w:p w:rsidR="00651ABC" w:rsidRPr="006015E9" w:rsidRDefault="00651ABC" w:rsidP="00F62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015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Кромин</w:t>
            </w:r>
            <w:proofErr w:type="spellEnd"/>
            <w:r w:rsidRPr="006015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Данил Станиславович</w:t>
            </w:r>
          </w:p>
        </w:tc>
        <w:tc>
          <w:tcPr>
            <w:tcW w:w="1655" w:type="pct"/>
            <w:vAlign w:val="center"/>
          </w:tcPr>
          <w:p w:rsidR="00651ABC" w:rsidRPr="006015E9" w:rsidRDefault="00651ABC" w:rsidP="00F62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651ABC" w:rsidRPr="006015E9" w:rsidTr="00F625BC">
        <w:trPr>
          <w:trHeight w:val="533"/>
        </w:trPr>
        <w:tc>
          <w:tcPr>
            <w:tcW w:w="478" w:type="pct"/>
            <w:vAlign w:val="center"/>
          </w:tcPr>
          <w:p w:rsidR="00651ABC" w:rsidRPr="006015E9" w:rsidRDefault="00651ABC" w:rsidP="00651ABC">
            <w:pPr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7" w:type="pct"/>
            <w:vAlign w:val="center"/>
          </w:tcPr>
          <w:p w:rsidR="00651ABC" w:rsidRPr="006015E9" w:rsidRDefault="00651ABC" w:rsidP="00F62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15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Макаров </w:t>
            </w:r>
            <w:proofErr w:type="spellStart"/>
            <w:r w:rsidRPr="006015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Камиль</w:t>
            </w:r>
            <w:proofErr w:type="spellEnd"/>
            <w:r w:rsidRPr="006015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015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Юнусович</w:t>
            </w:r>
            <w:proofErr w:type="spellEnd"/>
          </w:p>
        </w:tc>
        <w:tc>
          <w:tcPr>
            <w:tcW w:w="1655" w:type="pct"/>
            <w:vAlign w:val="center"/>
          </w:tcPr>
          <w:p w:rsidR="00651ABC" w:rsidRPr="006015E9" w:rsidRDefault="00651ABC" w:rsidP="00F62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651ABC" w:rsidRPr="006015E9" w:rsidTr="00F625BC">
        <w:trPr>
          <w:trHeight w:val="533"/>
        </w:trPr>
        <w:tc>
          <w:tcPr>
            <w:tcW w:w="478" w:type="pct"/>
            <w:vAlign w:val="center"/>
          </w:tcPr>
          <w:p w:rsidR="00651ABC" w:rsidRPr="006015E9" w:rsidRDefault="00651ABC" w:rsidP="00651ABC">
            <w:pPr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7" w:type="pct"/>
            <w:vAlign w:val="center"/>
          </w:tcPr>
          <w:p w:rsidR="00651ABC" w:rsidRPr="006015E9" w:rsidRDefault="00651ABC" w:rsidP="00F62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15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Овдиенко Александр Витальевич</w:t>
            </w:r>
          </w:p>
        </w:tc>
        <w:tc>
          <w:tcPr>
            <w:tcW w:w="1655" w:type="pct"/>
            <w:vAlign w:val="center"/>
          </w:tcPr>
          <w:p w:rsidR="00651ABC" w:rsidRPr="006015E9" w:rsidRDefault="00651ABC" w:rsidP="00F62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651ABC" w:rsidRPr="006015E9" w:rsidTr="00F625BC">
        <w:trPr>
          <w:trHeight w:val="533"/>
        </w:trPr>
        <w:tc>
          <w:tcPr>
            <w:tcW w:w="478" w:type="pct"/>
            <w:vAlign w:val="center"/>
          </w:tcPr>
          <w:p w:rsidR="00651ABC" w:rsidRPr="006015E9" w:rsidRDefault="00651ABC" w:rsidP="00651ABC">
            <w:pPr>
              <w:numPr>
                <w:ilvl w:val="0"/>
                <w:numId w:val="9"/>
              </w:num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7" w:type="pct"/>
            <w:vAlign w:val="center"/>
          </w:tcPr>
          <w:p w:rsidR="00651ABC" w:rsidRPr="006015E9" w:rsidRDefault="00651ABC" w:rsidP="00F62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15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Решетько Сергей Васильевич</w:t>
            </w:r>
          </w:p>
        </w:tc>
        <w:tc>
          <w:tcPr>
            <w:tcW w:w="1655" w:type="pct"/>
            <w:vAlign w:val="center"/>
          </w:tcPr>
          <w:p w:rsidR="00651ABC" w:rsidRPr="006015E9" w:rsidRDefault="00651ABC" w:rsidP="00F62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651ABC" w:rsidRPr="006015E9" w:rsidTr="00F625BC">
        <w:trPr>
          <w:trHeight w:val="533"/>
        </w:trPr>
        <w:tc>
          <w:tcPr>
            <w:tcW w:w="478" w:type="pct"/>
            <w:vAlign w:val="center"/>
          </w:tcPr>
          <w:p w:rsidR="00651ABC" w:rsidRPr="006015E9" w:rsidRDefault="00651ABC" w:rsidP="00651ABC">
            <w:pPr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7" w:type="pct"/>
            <w:vAlign w:val="center"/>
          </w:tcPr>
          <w:p w:rsidR="00651ABC" w:rsidRPr="006015E9" w:rsidRDefault="00651ABC" w:rsidP="00F62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015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Тебякин</w:t>
            </w:r>
            <w:proofErr w:type="spellEnd"/>
            <w:r w:rsidRPr="006015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Павел Александрович</w:t>
            </w:r>
          </w:p>
        </w:tc>
        <w:tc>
          <w:tcPr>
            <w:tcW w:w="1655" w:type="pct"/>
            <w:vAlign w:val="center"/>
          </w:tcPr>
          <w:p w:rsidR="00651ABC" w:rsidRPr="006015E9" w:rsidRDefault="00651ABC" w:rsidP="00F62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651ABC" w:rsidRPr="006015E9" w:rsidTr="00F625BC">
        <w:trPr>
          <w:trHeight w:val="533"/>
        </w:trPr>
        <w:tc>
          <w:tcPr>
            <w:tcW w:w="478" w:type="pct"/>
            <w:vAlign w:val="center"/>
          </w:tcPr>
          <w:p w:rsidR="00651ABC" w:rsidRPr="006015E9" w:rsidRDefault="00651ABC" w:rsidP="00651ABC">
            <w:pPr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7" w:type="pct"/>
            <w:vAlign w:val="center"/>
          </w:tcPr>
          <w:p w:rsidR="00651ABC" w:rsidRPr="006015E9" w:rsidRDefault="00651ABC" w:rsidP="00F62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15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Примак Иван Григорьевич</w:t>
            </w:r>
          </w:p>
        </w:tc>
        <w:tc>
          <w:tcPr>
            <w:tcW w:w="1655" w:type="pct"/>
            <w:vAlign w:val="center"/>
          </w:tcPr>
          <w:p w:rsidR="00651ABC" w:rsidRPr="006015E9" w:rsidRDefault="00651ABC" w:rsidP="00F62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651ABC" w:rsidRPr="006015E9" w:rsidTr="00F625BC">
        <w:trPr>
          <w:trHeight w:val="533"/>
        </w:trPr>
        <w:tc>
          <w:tcPr>
            <w:tcW w:w="478" w:type="pct"/>
            <w:vAlign w:val="center"/>
          </w:tcPr>
          <w:p w:rsidR="00651ABC" w:rsidRPr="006015E9" w:rsidRDefault="00651ABC" w:rsidP="00651ABC">
            <w:pPr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7" w:type="pct"/>
            <w:vAlign w:val="center"/>
          </w:tcPr>
          <w:p w:rsidR="00651ABC" w:rsidRPr="006015E9" w:rsidRDefault="00651ABC" w:rsidP="00F62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015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Шкатулов</w:t>
            </w:r>
            <w:proofErr w:type="spellEnd"/>
            <w:r w:rsidRPr="006015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Даниил Игоревич</w:t>
            </w:r>
          </w:p>
        </w:tc>
        <w:tc>
          <w:tcPr>
            <w:tcW w:w="1655" w:type="pct"/>
            <w:vAlign w:val="center"/>
          </w:tcPr>
          <w:p w:rsidR="00651ABC" w:rsidRPr="006015E9" w:rsidRDefault="00651ABC" w:rsidP="00F62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</w:tbl>
    <w:p w:rsidR="002611FE" w:rsidRDefault="002611FE" w:rsidP="002611F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2611FE" w:rsidRDefault="00A5184B" w:rsidP="00A5184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Задания для выполнения обязательной контрольной работы</w:t>
      </w:r>
    </w:p>
    <w:p w:rsidR="00A5184B" w:rsidRPr="000F40BD" w:rsidRDefault="00A5184B" w:rsidP="00A5184B">
      <w:pPr>
        <w:ind w:firstLine="709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0F40BD">
        <w:rPr>
          <w:rFonts w:ascii="Times New Roman" w:hAnsi="Times New Roman"/>
          <w:bCs/>
          <w:sz w:val="28"/>
          <w:szCs w:val="28"/>
          <w:u w:val="single"/>
        </w:rPr>
        <w:t xml:space="preserve">Задача № 1 </w:t>
      </w:r>
    </w:p>
    <w:p w:rsidR="00A5184B" w:rsidRDefault="00A5184B" w:rsidP="00A5184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Определить усилия в стержнях кронштейна, ко</w:t>
      </w:r>
      <w:r>
        <w:rPr>
          <w:rFonts w:ascii="Times New Roman" w:hAnsi="Times New Roman" w:cs="Times New Roman"/>
          <w:sz w:val="28"/>
          <w:szCs w:val="28"/>
        </w:rPr>
        <w:t>торый удерживает груз по следующей схеме.</w:t>
      </w:r>
    </w:p>
    <w:p w:rsidR="00A5184B" w:rsidRDefault="00A5184B" w:rsidP="00A5184B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5225C88" wp14:editId="2244AF90">
            <wp:extent cx="1966595" cy="1696582"/>
            <wp:effectExtent l="0" t="0" r="0" b="0"/>
            <wp:docPr id="1" name="Рисунок 1" descr="C:\Users\User\AppData\Local\Microsoft\Windows\Temporary Internet Files\Content.Word\20211019_075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211019_0754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8" t="13253" r="17260" b="6156"/>
                    <a:stretch/>
                  </pic:blipFill>
                  <pic:spPr bwMode="auto">
                    <a:xfrm>
                      <a:off x="0" y="0"/>
                      <a:ext cx="1974965" cy="1703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184B" w:rsidRDefault="000F40BD" w:rsidP="00A5184B">
      <w:pPr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40B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Примечание: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</w:t>
      </w:r>
      <w:r w:rsidR="00A51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адача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решается последовательно в полном объёме</w:t>
      </w:r>
      <w:r w:rsidR="00A51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="00A51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зарисовкой схем и текстовыми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пояснениями)</w:t>
      </w:r>
      <w:r w:rsidR="00A51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используя следующие данные.</w:t>
      </w:r>
    </w:p>
    <w:p w:rsidR="00A5184B" w:rsidRPr="00035AA3" w:rsidRDefault="00A5184B" w:rsidP="00A5184B">
      <w:pPr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</w:pPr>
      <w:r w:rsidRPr="000F40B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Вариант № 1: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G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35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=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45 Н,</w:t>
      </w:r>
      <w:r w:rsidRPr="00035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α=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60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0</w:t>
      </w:r>
    </w:p>
    <w:p w:rsidR="00A5184B" w:rsidRDefault="00A5184B" w:rsidP="00A5184B">
      <w:pPr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</w:pPr>
      <w:r w:rsidRPr="000F40B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Вариант № 2: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G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35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=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35 Н,</w:t>
      </w:r>
      <w:r w:rsidRPr="00035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α=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0</w:t>
      </w:r>
    </w:p>
    <w:p w:rsidR="000F40BD" w:rsidRDefault="000F40BD" w:rsidP="000F40BD">
      <w:pPr>
        <w:ind w:firstLine="709"/>
        <w:jc w:val="center"/>
        <w:rPr>
          <w:rFonts w:ascii="Times New Roman" w:hAnsi="Times New Roman"/>
          <w:bCs/>
          <w:sz w:val="28"/>
          <w:szCs w:val="28"/>
          <w:u w:val="single"/>
        </w:rPr>
      </w:pPr>
      <w:r>
        <w:rPr>
          <w:rFonts w:ascii="Times New Roman" w:hAnsi="Times New Roman"/>
          <w:bCs/>
          <w:sz w:val="28"/>
          <w:szCs w:val="28"/>
          <w:u w:val="single"/>
        </w:rPr>
        <w:t>Задача № 2</w:t>
      </w:r>
    </w:p>
    <w:p w:rsidR="000F40BD" w:rsidRDefault="000F40BD" w:rsidP="000F40BD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693CBEAC" wp14:editId="5A6BB0D0">
            <wp:simplePos x="0" y="0"/>
            <wp:positionH relativeFrom="column">
              <wp:posOffset>453390</wp:posOffset>
            </wp:positionH>
            <wp:positionV relativeFrom="paragraph">
              <wp:posOffset>702945</wp:posOffset>
            </wp:positionV>
            <wp:extent cx="4791075" cy="1295400"/>
            <wp:effectExtent l="0" t="0" r="9525" b="0"/>
            <wp:wrapTopAndBottom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lum bright="-40000"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34" b="14032"/>
                    <a:stretch/>
                  </pic:blipFill>
                  <pic:spPr bwMode="auto">
                    <a:xfrm>
                      <a:off x="0" y="0"/>
                      <a:ext cx="47910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5AEB">
        <w:rPr>
          <w:rFonts w:ascii="Times New Roman" w:hAnsi="Times New Roman" w:cs="Times New Roman"/>
          <w:sz w:val="28"/>
          <w:szCs w:val="28"/>
        </w:rPr>
        <w:t>Одноопорная (защемленная) балка нагружена со</w:t>
      </w:r>
      <w:r w:rsidRPr="00105AEB">
        <w:rPr>
          <w:rFonts w:ascii="Times New Roman" w:hAnsi="Times New Roman" w:cs="Times New Roman"/>
          <w:sz w:val="28"/>
          <w:szCs w:val="28"/>
        </w:rPr>
        <w:softHyphen/>
        <w:t>средоточенн</w:t>
      </w:r>
      <w:r>
        <w:rPr>
          <w:rFonts w:ascii="Times New Roman" w:hAnsi="Times New Roman" w:cs="Times New Roman"/>
          <w:sz w:val="28"/>
          <w:szCs w:val="28"/>
        </w:rPr>
        <w:t>ыми силами и парой сил (рис. 1</w:t>
      </w:r>
      <w:r w:rsidRPr="00105AEB">
        <w:rPr>
          <w:rFonts w:ascii="Times New Roman" w:hAnsi="Times New Roman" w:cs="Times New Roman"/>
          <w:sz w:val="28"/>
          <w:szCs w:val="28"/>
        </w:rPr>
        <w:t>). Определить реакции заделки.</w:t>
      </w:r>
    </w:p>
    <w:p w:rsidR="000F40BD" w:rsidRDefault="000F40BD" w:rsidP="000F40BD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 – </w:t>
      </w:r>
      <w:r w:rsidRPr="00105AEB">
        <w:rPr>
          <w:rFonts w:ascii="Times New Roman" w:hAnsi="Times New Roman" w:cs="Times New Roman"/>
          <w:sz w:val="28"/>
          <w:szCs w:val="28"/>
        </w:rPr>
        <w:t>Одноопорная (защемленная) балка</w:t>
      </w:r>
    </w:p>
    <w:p w:rsidR="000F40BD" w:rsidRDefault="000F40BD" w:rsidP="000F40BD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0F40BD" w:rsidRDefault="000F40BD" w:rsidP="000F40BD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решения задачи в качестве примера берём рис.1, но при её выполнении на рисунке необходимо выполнить некоторые изменения, согласно нижеуказанных значений вариантов. Поэтому при зарисовке рисунка </w:t>
      </w:r>
      <w:r>
        <w:rPr>
          <w:rFonts w:ascii="Times New Roman" w:hAnsi="Times New Roman" w:cs="Times New Roman"/>
          <w:sz w:val="28"/>
          <w:szCs w:val="28"/>
        </w:rPr>
        <w:lastRenderedPageBreak/>
        <w:t>каждый вариант записывает свои значения. Номера вариантов указаны в таблице 1.</w:t>
      </w:r>
    </w:p>
    <w:p w:rsidR="000F40BD" w:rsidRDefault="000F40BD" w:rsidP="000F40BD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2FE3">
        <w:rPr>
          <w:rFonts w:ascii="Times New Roman" w:hAnsi="Times New Roman" w:cs="Times New Roman"/>
          <w:sz w:val="28"/>
          <w:szCs w:val="28"/>
          <w:u w:val="single"/>
        </w:rPr>
        <w:t>Вариант № 1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0F40BD" w:rsidRPr="005B0E9D" w:rsidRDefault="000F40BD" w:rsidP="000F40BD">
      <w:pPr>
        <w:pStyle w:val="a3"/>
        <w:numPr>
          <w:ilvl w:val="0"/>
          <w:numId w:val="18"/>
        </w:num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5B0E9D">
        <w:rPr>
          <w:rFonts w:ascii="Times New Roman" w:hAnsi="Times New Roman" w:cs="Times New Roman"/>
          <w:sz w:val="28"/>
          <w:szCs w:val="28"/>
        </w:rPr>
        <w:t>расстояние от точки А до точки действия наклонной силы 2 м, значение этой силы 25 кН, угол наклона 30</w:t>
      </w:r>
      <w:r w:rsidRPr="005B0E9D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5B0E9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0F40BD" w:rsidRPr="005B0E9D" w:rsidRDefault="000F40BD" w:rsidP="000F40BD">
      <w:pPr>
        <w:pStyle w:val="a3"/>
        <w:numPr>
          <w:ilvl w:val="0"/>
          <w:numId w:val="18"/>
        </w:num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расстояние от</w:t>
      </w:r>
      <w:r w:rsidRPr="005B0E9D">
        <w:rPr>
          <w:rFonts w:ascii="Times New Roman" w:hAnsi="Times New Roman" w:cs="Times New Roman"/>
          <w:sz w:val="28"/>
          <w:szCs w:val="28"/>
        </w:rPr>
        <w:t xml:space="preserve"> точки действия наклонной силы</w:t>
      </w:r>
      <w:r>
        <w:rPr>
          <w:rFonts w:ascii="Times New Roman" w:hAnsi="Times New Roman" w:cs="Times New Roman"/>
          <w:sz w:val="28"/>
          <w:szCs w:val="28"/>
        </w:rPr>
        <w:t xml:space="preserve"> до пары сил со значением 80 кНм – 4 м;</w:t>
      </w:r>
    </w:p>
    <w:p w:rsidR="000F40BD" w:rsidRPr="005B0E9D" w:rsidRDefault="000F40BD" w:rsidP="000F40BD">
      <w:pPr>
        <w:pStyle w:val="a3"/>
        <w:numPr>
          <w:ilvl w:val="0"/>
          <w:numId w:val="18"/>
        </w:num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расстояние от точки действия пары сил до точки В – 1,5 м;</w:t>
      </w:r>
    </w:p>
    <w:p w:rsidR="000F40BD" w:rsidRPr="005B0E9D" w:rsidRDefault="000F40BD" w:rsidP="000F40BD">
      <w:pPr>
        <w:pStyle w:val="a3"/>
        <w:numPr>
          <w:ilvl w:val="0"/>
          <w:numId w:val="18"/>
        </w:num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значение вертикальной силы, приложенной в точке В 15 кН.</w:t>
      </w:r>
    </w:p>
    <w:p w:rsidR="000F40BD" w:rsidRDefault="000F40BD" w:rsidP="000F40BD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Вариант № 2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0F40BD" w:rsidRPr="005B0E9D" w:rsidRDefault="000F40BD" w:rsidP="000F40BD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5B0E9D">
        <w:rPr>
          <w:rFonts w:ascii="Times New Roman" w:hAnsi="Times New Roman" w:cs="Times New Roman"/>
          <w:sz w:val="28"/>
          <w:szCs w:val="28"/>
        </w:rPr>
        <w:t>расстояние от точки А до точки действия наклонной силы 2</w:t>
      </w:r>
      <w:r>
        <w:rPr>
          <w:rFonts w:ascii="Times New Roman" w:hAnsi="Times New Roman" w:cs="Times New Roman"/>
          <w:sz w:val="28"/>
          <w:szCs w:val="28"/>
        </w:rPr>
        <w:t>,5 м, значение этой силы 3</w:t>
      </w:r>
      <w:r w:rsidRPr="005B0E9D">
        <w:rPr>
          <w:rFonts w:ascii="Times New Roman" w:hAnsi="Times New Roman" w:cs="Times New Roman"/>
          <w:sz w:val="28"/>
          <w:szCs w:val="28"/>
        </w:rPr>
        <w:t>5 кН</w:t>
      </w:r>
      <w:r>
        <w:rPr>
          <w:rFonts w:ascii="Times New Roman" w:hAnsi="Times New Roman" w:cs="Times New Roman"/>
          <w:sz w:val="28"/>
          <w:szCs w:val="28"/>
        </w:rPr>
        <w:t>, угол наклона 45</w:t>
      </w:r>
      <w:r w:rsidRPr="005B0E9D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5B0E9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0F40BD" w:rsidRPr="005B0E9D" w:rsidRDefault="000F40BD" w:rsidP="000F40BD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расстояние от</w:t>
      </w:r>
      <w:r w:rsidRPr="005B0E9D">
        <w:rPr>
          <w:rFonts w:ascii="Times New Roman" w:hAnsi="Times New Roman" w:cs="Times New Roman"/>
          <w:sz w:val="28"/>
          <w:szCs w:val="28"/>
        </w:rPr>
        <w:t xml:space="preserve"> точки действия наклонной силы</w:t>
      </w:r>
      <w:r>
        <w:rPr>
          <w:rFonts w:ascii="Times New Roman" w:hAnsi="Times New Roman" w:cs="Times New Roman"/>
          <w:sz w:val="28"/>
          <w:szCs w:val="28"/>
        </w:rPr>
        <w:t xml:space="preserve"> до пары сил со значением 120 кНм – 3 м;</w:t>
      </w:r>
    </w:p>
    <w:p w:rsidR="000F40BD" w:rsidRPr="005B0E9D" w:rsidRDefault="000F40BD" w:rsidP="000F40BD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расстояние от точки действия пары сил до точки В – 2,5 м;</w:t>
      </w:r>
    </w:p>
    <w:p w:rsidR="000F40BD" w:rsidRPr="00BA5E1F" w:rsidRDefault="000F40BD" w:rsidP="000F40BD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значение вертикальной силы, приложенной в точке В 10 кН.</w:t>
      </w:r>
    </w:p>
    <w:p w:rsidR="000F40BD" w:rsidRDefault="000F40BD" w:rsidP="000F40BD">
      <w:pPr>
        <w:pStyle w:val="a3"/>
        <w:spacing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u w:val="single"/>
        </w:rPr>
      </w:pPr>
    </w:p>
    <w:p w:rsidR="000F40BD" w:rsidRPr="00BA5E1F" w:rsidRDefault="000F40BD" w:rsidP="000F40BD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F40BD">
        <w:rPr>
          <w:rFonts w:ascii="Times New Roman" w:hAnsi="Times New Roman"/>
          <w:bCs/>
          <w:sz w:val="28"/>
          <w:szCs w:val="28"/>
          <w:u w:val="single"/>
        </w:rPr>
        <w:t xml:space="preserve"> </w:t>
      </w:r>
      <w:r w:rsidRPr="00BA5E1F">
        <w:rPr>
          <w:rFonts w:ascii="Times New Roman" w:hAnsi="Times New Roman" w:cs="Times New Roman"/>
          <w:sz w:val="28"/>
          <w:szCs w:val="28"/>
          <w:u w:val="single"/>
        </w:rPr>
        <w:t>После этого выполняем решение з</w:t>
      </w:r>
      <w:r>
        <w:rPr>
          <w:rFonts w:ascii="Times New Roman" w:hAnsi="Times New Roman" w:cs="Times New Roman"/>
          <w:sz w:val="28"/>
          <w:szCs w:val="28"/>
          <w:u w:val="single"/>
        </w:rPr>
        <w:t>адач</w:t>
      </w:r>
    </w:p>
    <w:p w:rsidR="000F40BD" w:rsidRDefault="000F40BD" w:rsidP="000F40BD">
      <w:pPr>
        <w:pStyle w:val="a3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F40BD" w:rsidRPr="000F40BD" w:rsidRDefault="000F40BD" w:rsidP="000F40BD">
      <w:pPr>
        <w:pStyle w:val="a3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После выполнения контрольной работы,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в конце пары, </w:t>
      </w:r>
      <w:r w:rsidRPr="00B45156">
        <w:rPr>
          <w:rFonts w:ascii="Times New Roman" w:eastAsia="Calibri" w:hAnsi="Times New Roman" w:cs="Times New Roman"/>
          <w:sz w:val="28"/>
          <w:szCs w:val="28"/>
        </w:rPr>
        <w:t>необходимо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45156">
        <w:rPr>
          <w:rFonts w:ascii="Times New Roman" w:eastAsia="Calibri" w:hAnsi="Times New Roman" w:cs="Times New Roman"/>
          <w:sz w:val="28"/>
          <w:szCs w:val="28"/>
        </w:rPr>
        <w:t xml:space="preserve">переснять </w:t>
      </w:r>
      <w:r>
        <w:rPr>
          <w:rFonts w:ascii="Times New Roman" w:eastAsia="Calibri" w:hAnsi="Times New Roman" w:cs="Times New Roman"/>
          <w:sz w:val="28"/>
          <w:szCs w:val="28"/>
        </w:rPr>
        <w:t xml:space="preserve">её </w:t>
      </w:r>
      <w:r w:rsidRPr="00B45156">
        <w:rPr>
          <w:rFonts w:ascii="Times New Roman" w:eastAsia="Calibri" w:hAnsi="Times New Roman" w:cs="Times New Roman"/>
          <w:sz w:val="28"/>
          <w:szCs w:val="28"/>
        </w:rPr>
        <w:t>и отправить мне на почту</w:t>
      </w:r>
      <w:r>
        <w:rPr>
          <w:rFonts w:ascii="Times New Roman" w:eastAsia="Calibri" w:hAnsi="Times New Roman" w:cs="Times New Roman"/>
          <w:sz w:val="28"/>
          <w:szCs w:val="28"/>
        </w:rPr>
        <w:t>: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hyperlink r:id="rId20" w:history="1">
        <w:r w:rsidRPr="000F40BD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sergtyulin@mail.ru</w:t>
        </w:r>
      </w:hyperlink>
      <w:r w:rsidRPr="000F40BD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</w:p>
    <w:p w:rsidR="000F40BD" w:rsidRPr="000F40BD" w:rsidRDefault="000F40BD" w:rsidP="000F40BD">
      <w:pPr>
        <w:ind w:firstLine="709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0F40BD" w:rsidRDefault="000F40BD" w:rsidP="00A5184B">
      <w:pPr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</w:pPr>
    </w:p>
    <w:p w:rsidR="000F40BD" w:rsidRDefault="000F40BD" w:rsidP="00A5184B">
      <w:pPr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</w:pPr>
    </w:p>
    <w:p w:rsidR="000F40BD" w:rsidRDefault="000F40BD" w:rsidP="00A5184B">
      <w:pPr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</w:pPr>
    </w:p>
    <w:p w:rsidR="000F40BD" w:rsidRDefault="000F40BD" w:rsidP="00A5184B">
      <w:pPr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</w:pPr>
    </w:p>
    <w:p w:rsidR="000F40BD" w:rsidRDefault="000F40BD" w:rsidP="00A5184B">
      <w:pPr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</w:pPr>
    </w:p>
    <w:p w:rsidR="000F40BD" w:rsidRPr="00922055" w:rsidRDefault="000F40BD" w:rsidP="00A5184B">
      <w:pPr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</w:pPr>
    </w:p>
    <w:p w:rsidR="00A5184B" w:rsidRPr="00A5184B" w:rsidRDefault="00A5184B" w:rsidP="00A5184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611FE" w:rsidRDefault="002611FE" w:rsidP="002611F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sectPr w:rsidR="002611FE" w:rsidSect="000602C7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1181F"/>
    <w:multiLevelType w:val="hybridMultilevel"/>
    <w:tmpl w:val="DAAED21A"/>
    <w:lvl w:ilvl="0" w:tplc="8C6A407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B8D5559"/>
    <w:multiLevelType w:val="hybridMultilevel"/>
    <w:tmpl w:val="8D92A768"/>
    <w:lvl w:ilvl="0" w:tplc="E342D8B8">
      <w:start w:val="1"/>
      <w:numFmt w:val="decimal"/>
      <w:lvlText w:val="%1)"/>
      <w:lvlJc w:val="left"/>
      <w:pPr>
        <w:ind w:left="1091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811" w:hanging="360"/>
      </w:pPr>
    </w:lvl>
    <w:lvl w:ilvl="2" w:tplc="0419001B" w:tentative="1">
      <w:start w:val="1"/>
      <w:numFmt w:val="lowerRoman"/>
      <w:lvlText w:val="%3."/>
      <w:lvlJc w:val="right"/>
      <w:pPr>
        <w:ind w:left="2531" w:hanging="180"/>
      </w:pPr>
    </w:lvl>
    <w:lvl w:ilvl="3" w:tplc="0419000F" w:tentative="1">
      <w:start w:val="1"/>
      <w:numFmt w:val="decimal"/>
      <w:lvlText w:val="%4."/>
      <w:lvlJc w:val="left"/>
      <w:pPr>
        <w:ind w:left="3251" w:hanging="360"/>
      </w:pPr>
    </w:lvl>
    <w:lvl w:ilvl="4" w:tplc="04190019" w:tentative="1">
      <w:start w:val="1"/>
      <w:numFmt w:val="lowerLetter"/>
      <w:lvlText w:val="%5."/>
      <w:lvlJc w:val="left"/>
      <w:pPr>
        <w:ind w:left="3971" w:hanging="360"/>
      </w:pPr>
    </w:lvl>
    <w:lvl w:ilvl="5" w:tplc="0419001B" w:tentative="1">
      <w:start w:val="1"/>
      <w:numFmt w:val="lowerRoman"/>
      <w:lvlText w:val="%6."/>
      <w:lvlJc w:val="right"/>
      <w:pPr>
        <w:ind w:left="4691" w:hanging="180"/>
      </w:pPr>
    </w:lvl>
    <w:lvl w:ilvl="6" w:tplc="0419000F" w:tentative="1">
      <w:start w:val="1"/>
      <w:numFmt w:val="decimal"/>
      <w:lvlText w:val="%7."/>
      <w:lvlJc w:val="left"/>
      <w:pPr>
        <w:ind w:left="5411" w:hanging="360"/>
      </w:pPr>
    </w:lvl>
    <w:lvl w:ilvl="7" w:tplc="04190019" w:tentative="1">
      <w:start w:val="1"/>
      <w:numFmt w:val="lowerLetter"/>
      <w:lvlText w:val="%8."/>
      <w:lvlJc w:val="left"/>
      <w:pPr>
        <w:ind w:left="6131" w:hanging="360"/>
      </w:pPr>
    </w:lvl>
    <w:lvl w:ilvl="8" w:tplc="0419001B" w:tentative="1">
      <w:start w:val="1"/>
      <w:numFmt w:val="lowerRoman"/>
      <w:lvlText w:val="%9."/>
      <w:lvlJc w:val="right"/>
      <w:pPr>
        <w:ind w:left="6851" w:hanging="180"/>
      </w:pPr>
    </w:lvl>
  </w:abstractNum>
  <w:abstractNum w:abstractNumId="2" w15:restartNumberingAfterBreak="0">
    <w:nsid w:val="0C8031E4"/>
    <w:multiLevelType w:val="hybridMultilevel"/>
    <w:tmpl w:val="63924BC8"/>
    <w:lvl w:ilvl="0" w:tplc="A7D8977A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D175922"/>
    <w:multiLevelType w:val="multilevel"/>
    <w:tmpl w:val="655AAC8C"/>
    <w:lvl w:ilvl="0">
      <w:start w:val="3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ascii="Century Schoolbook" w:hAnsi="Century Schoolbook" w:cs="Century Schoolbook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ascii="Times New Roman" w:eastAsia="Calibri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ascii="Times New Roman" w:eastAsia="Calibri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2."/>
      <w:lvlJc w:val="left"/>
      <w:pPr>
        <w:ind w:left="0" w:firstLine="0"/>
      </w:pPr>
      <w:rPr>
        <w:rFonts w:ascii="Century Schoolbook" w:hAnsi="Century Schoolbook" w:cs="Century Schoolbook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%2."/>
      <w:lvlJc w:val="left"/>
      <w:pPr>
        <w:ind w:left="0" w:firstLine="0"/>
      </w:pPr>
      <w:rPr>
        <w:rFonts w:ascii="Century Schoolbook" w:hAnsi="Century Schoolbook" w:cs="Century Schoolbook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%2."/>
      <w:lvlJc w:val="left"/>
      <w:pPr>
        <w:ind w:left="0" w:firstLine="0"/>
      </w:pPr>
      <w:rPr>
        <w:rFonts w:ascii="Century Schoolbook" w:hAnsi="Century Schoolbook" w:cs="Century Schoolbook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%2."/>
      <w:lvlJc w:val="left"/>
      <w:pPr>
        <w:ind w:left="0" w:firstLine="0"/>
      </w:pPr>
      <w:rPr>
        <w:rFonts w:ascii="Century Schoolbook" w:hAnsi="Century Schoolbook" w:cs="Century Schoolbook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%2."/>
      <w:lvlJc w:val="left"/>
      <w:pPr>
        <w:ind w:left="0" w:firstLine="0"/>
      </w:pPr>
      <w:rPr>
        <w:rFonts w:ascii="Century Schoolbook" w:hAnsi="Century Schoolbook" w:cs="Century Schoolbook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4" w15:restartNumberingAfterBreak="0">
    <w:nsid w:val="178D3FB3"/>
    <w:multiLevelType w:val="hybridMultilevel"/>
    <w:tmpl w:val="C930B836"/>
    <w:lvl w:ilvl="0" w:tplc="90664288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7901E21"/>
    <w:multiLevelType w:val="hybridMultilevel"/>
    <w:tmpl w:val="A49A38D0"/>
    <w:lvl w:ilvl="0" w:tplc="AB767450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1BDF7519"/>
    <w:multiLevelType w:val="hybridMultilevel"/>
    <w:tmpl w:val="16A28640"/>
    <w:lvl w:ilvl="0" w:tplc="BFC805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E817EF"/>
    <w:multiLevelType w:val="hybridMultilevel"/>
    <w:tmpl w:val="E5AC7754"/>
    <w:lvl w:ilvl="0" w:tplc="AFFCF74C">
      <w:start w:val="1"/>
      <w:numFmt w:val="decimal"/>
      <w:lvlText w:val="%1)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252657DD"/>
    <w:multiLevelType w:val="hybridMultilevel"/>
    <w:tmpl w:val="7D14E70A"/>
    <w:lvl w:ilvl="0" w:tplc="18E80544">
      <w:start w:val="1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27EC50E8"/>
    <w:multiLevelType w:val="hybridMultilevel"/>
    <w:tmpl w:val="9F6C9170"/>
    <w:lvl w:ilvl="0" w:tplc="AFFCF74C">
      <w:start w:val="1"/>
      <w:numFmt w:val="decimal"/>
      <w:lvlText w:val="%1)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34857EB6"/>
    <w:multiLevelType w:val="hybridMultilevel"/>
    <w:tmpl w:val="FF82A1F4"/>
    <w:lvl w:ilvl="0" w:tplc="0FC8E1C6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35A83C87"/>
    <w:multiLevelType w:val="hybridMultilevel"/>
    <w:tmpl w:val="A89CEB22"/>
    <w:lvl w:ilvl="0" w:tplc="2BA00DD8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110A82"/>
    <w:multiLevelType w:val="hybridMultilevel"/>
    <w:tmpl w:val="E5AC7754"/>
    <w:lvl w:ilvl="0" w:tplc="AFFCF74C">
      <w:start w:val="1"/>
      <w:numFmt w:val="decimal"/>
      <w:lvlText w:val="%1)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41BB563A"/>
    <w:multiLevelType w:val="hybridMultilevel"/>
    <w:tmpl w:val="0CBE1FA8"/>
    <w:lvl w:ilvl="0" w:tplc="EBA243A8">
      <w:start w:val="1"/>
      <w:numFmt w:val="decimal"/>
      <w:lvlText w:val="%1."/>
      <w:lvlJc w:val="left"/>
      <w:pPr>
        <w:ind w:left="2479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4" w:hanging="360"/>
      </w:pPr>
    </w:lvl>
    <w:lvl w:ilvl="2" w:tplc="0419001B">
      <w:start w:val="1"/>
      <w:numFmt w:val="lowerRoman"/>
      <w:lvlText w:val="%3."/>
      <w:lvlJc w:val="right"/>
      <w:pPr>
        <w:ind w:left="3214" w:hanging="180"/>
      </w:pPr>
    </w:lvl>
    <w:lvl w:ilvl="3" w:tplc="0419000F">
      <w:start w:val="1"/>
      <w:numFmt w:val="decimal"/>
      <w:lvlText w:val="%4."/>
      <w:lvlJc w:val="left"/>
      <w:pPr>
        <w:ind w:left="3934" w:hanging="360"/>
      </w:pPr>
    </w:lvl>
    <w:lvl w:ilvl="4" w:tplc="04190019" w:tentative="1">
      <w:start w:val="1"/>
      <w:numFmt w:val="lowerLetter"/>
      <w:lvlText w:val="%5."/>
      <w:lvlJc w:val="left"/>
      <w:pPr>
        <w:ind w:left="4654" w:hanging="360"/>
      </w:pPr>
    </w:lvl>
    <w:lvl w:ilvl="5" w:tplc="0419001B" w:tentative="1">
      <w:start w:val="1"/>
      <w:numFmt w:val="lowerRoman"/>
      <w:lvlText w:val="%6."/>
      <w:lvlJc w:val="right"/>
      <w:pPr>
        <w:ind w:left="5374" w:hanging="180"/>
      </w:pPr>
    </w:lvl>
    <w:lvl w:ilvl="6" w:tplc="0419000F" w:tentative="1">
      <w:start w:val="1"/>
      <w:numFmt w:val="decimal"/>
      <w:lvlText w:val="%7."/>
      <w:lvlJc w:val="left"/>
      <w:pPr>
        <w:ind w:left="6094" w:hanging="360"/>
      </w:pPr>
    </w:lvl>
    <w:lvl w:ilvl="7" w:tplc="04190019" w:tentative="1">
      <w:start w:val="1"/>
      <w:numFmt w:val="lowerLetter"/>
      <w:lvlText w:val="%8."/>
      <w:lvlJc w:val="left"/>
      <w:pPr>
        <w:ind w:left="6814" w:hanging="360"/>
      </w:pPr>
    </w:lvl>
    <w:lvl w:ilvl="8" w:tplc="0419001B" w:tentative="1">
      <w:start w:val="1"/>
      <w:numFmt w:val="lowerRoman"/>
      <w:lvlText w:val="%9."/>
      <w:lvlJc w:val="right"/>
      <w:pPr>
        <w:ind w:left="7534" w:hanging="180"/>
      </w:pPr>
    </w:lvl>
  </w:abstractNum>
  <w:abstractNum w:abstractNumId="14" w15:restartNumberingAfterBreak="0">
    <w:nsid w:val="41BC045C"/>
    <w:multiLevelType w:val="hybridMultilevel"/>
    <w:tmpl w:val="568EF714"/>
    <w:lvl w:ilvl="0" w:tplc="8892E5E6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44C16E93"/>
    <w:multiLevelType w:val="hybridMultilevel"/>
    <w:tmpl w:val="B304587E"/>
    <w:lvl w:ilvl="0" w:tplc="26A299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ED7207"/>
    <w:multiLevelType w:val="multilevel"/>
    <w:tmpl w:val="89DAED04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ascii="Century Schoolbook" w:hAnsi="Century Schoolbook" w:cs="Century Schoolbook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ascii="Times New Roman" w:eastAsia="Calibri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ascii="Times New Roman" w:eastAsia="Calibri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%2."/>
      <w:lvlJc w:val="left"/>
      <w:pPr>
        <w:ind w:left="0" w:firstLine="0"/>
      </w:pPr>
      <w:rPr>
        <w:rFonts w:ascii="Century Schoolbook" w:hAnsi="Century Schoolbook" w:cs="Century Schoolbook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%2."/>
      <w:lvlJc w:val="left"/>
      <w:pPr>
        <w:ind w:left="0" w:firstLine="0"/>
      </w:pPr>
      <w:rPr>
        <w:rFonts w:ascii="Century Schoolbook" w:hAnsi="Century Schoolbook" w:cs="Century Schoolbook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%2."/>
      <w:lvlJc w:val="left"/>
      <w:pPr>
        <w:ind w:left="0" w:firstLine="0"/>
      </w:pPr>
      <w:rPr>
        <w:rFonts w:ascii="Century Schoolbook" w:hAnsi="Century Schoolbook" w:cs="Century Schoolbook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%2."/>
      <w:lvlJc w:val="left"/>
      <w:pPr>
        <w:ind w:left="0" w:firstLine="0"/>
      </w:pPr>
      <w:rPr>
        <w:rFonts w:ascii="Century Schoolbook" w:hAnsi="Century Schoolbook" w:cs="Century Schoolbook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%2."/>
      <w:lvlJc w:val="left"/>
      <w:pPr>
        <w:ind w:left="0" w:firstLine="0"/>
      </w:pPr>
      <w:rPr>
        <w:rFonts w:ascii="Century Schoolbook" w:hAnsi="Century Schoolbook" w:cs="Century Schoolbook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17" w15:restartNumberingAfterBreak="0">
    <w:nsid w:val="50CF4B9A"/>
    <w:multiLevelType w:val="hybridMultilevel"/>
    <w:tmpl w:val="E5AC7754"/>
    <w:lvl w:ilvl="0" w:tplc="AFFCF74C">
      <w:start w:val="1"/>
      <w:numFmt w:val="decimal"/>
      <w:lvlText w:val="%1)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5A4253D9"/>
    <w:multiLevelType w:val="hybridMultilevel"/>
    <w:tmpl w:val="63924BC8"/>
    <w:lvl w:ilvl="0" w:tplc="A7D8977A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5DFD00CE"/>
    <w:multiLevelType w:val="hybridMultilevel"/>
    <w:tmpl w:val="7D56CE4E"/>
    <w:lvl w:ilvl="0" w:tplc="39D2984E">
      <w:start w:val="1"/>
      <w:numFmt w:val="decimal"/>
      <w:lvlText w:val="%1."/>
      <w:lvlJc w:val="left"/>
      <w:pPr>
        <w:ind w:left="502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 w15:restartNumberingAfterBreak="0">
    <w:nsid w:val="63CD7A81"/>
    <w:multiLevelType w:val="hybridMultilevel"/>
    <w:tmpl w:val="AEA47B58"/>
    <w:lvl w:ilvl="0" w:tplc="9BA244CE">
      <w:start w:val="3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9F357C8"/>
    <w:multiLevelType w:val="hybridMultilevel"/>
    <w:tmpl w:val="45764BD8"/>
    <w:lvl w:ilvl="0" w:tplc="A66AD32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3"/>
  </w:num>
  <w:num w:numId="2">
    <w:abstractNumId w:val="20"/>
  </w:num>
  <w:num w:numId="3">
    <w:abstractNumId w:val="4"/>
  </w:num>
  <w:num w:numId="4">
    <w:abstractNumId w:val="3"/>
  </w:num>
  <w:num w:numId="5">
    <w:abstractNumId w:val="10"/>
  </w:num>
  <w:num w:numId="6">
    <w:abstractNumId w:val="21"/>
  </w:num>
  <w:num w:numId="7">
    <w:abstractNumId w:val="12"/>
  </w:num>
  <w:num w:numId="8">
    <w:abstractNumId w:val="9"/>
  </w:num>
  <w:num w:numId="9">
    <w:abstractNumId w:val="19"/>
  </w:num>
  <w:num w:numId="10">
    <w:abstractNumId w:val="7"/>
  </w:num>
  <w:num w:numId="11">
    <w:abstractNumId w:val="0"/>
  </w:num>
  <w:num w:numId="12">
    <w:abstractNumId w:val="2"/>
  </w:num>
  <w:num w:numId="13">
    <w:abstractNumId w:val="14"/>
  </w:num>
  <w:num w:numId="14">
    <w:abstractNumId w:val="1"/>
  </w:num>
  <w:num w:numId="15">
    <w:abstractNumId w:val="5"/>
  </w:num>
  <w:num w:numId="16">
    <w:abstractNumId w:val="18"/>
  </w:num>
  <w:num w:numId="17">
    <w:abstractNumId w:val="11"/>
  </w:num>
  <w:num w:numId="18">
    <w:abstractNumId w:val="17"/>
  </w:num>
  <w:num w:numId="19">
    <w:abstractNumId w:val="6"/>
  </w:num>
  <w:num w:numId="20">
    <w:abstractNumId w:val="15"/>
  </w:num>
  <w:num w:numId="21">
    <w:abstractNumId w:val="16"/>
  </w:num>
  <w:num w:numId="2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A07"/>
    <w:rsid w:val="000229B3"/>
    <w:rsid w:val="00044634"/>
    <w:rsid w:val="000602C7"/>
    <w:rsid w:val="000F40BD"/>
    <w:rsid w:val="002611FE"/>
    <w:rsid w:val="004B6048"/>
    <w:rsid w:val="005062A1"/>
    <w:rsid w:val="005F3C67"/>
    <w:rsid w:val="00651ABC"/>
    <w:rsid w:val="00696423"/>
    <w:rsid w:val="007E3864"/>
    <w:rsid w:val="007F0D7B"/>
    <w:rsid w:val="00922055"/>
    <w:rsid w:val="009511DB"/>
    <w:rsid w:val="00992A07"/>
    <w:rsid w:val="00A15407"/>
    <w:rsid w:val="00A5184B"/>
    <w:rsid w:val="00B749A1"/>
    <w:rsid w:val="00C31E74"/>
    <w:rsid w:val="00C73E6B"/>
    <w:rsid w:val="00CB1875"/>
    <w:rsid w:val="00CF10D2"/>
    <w:rsid w:val="00D16EA1"/>
    <w:rsid w:val="00D55B16"/>
    <w:rsid w:val="00D85917"/>
    <w:rsid w:val="00DC64D5"/>
    <w:rsid w:val="00DE1686"/>
    <w:rsid w:val="00E84B45"/>
    <w:rsid w:val="00F24D1E"/>
    <w:rsid w:val="00F84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5448B8F"/>
  <w15:chartTrackingRefBased/>
  <w15:docId w15:val="{EB08032D-E09A-46BE-B03D-D465A72EB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2A07"/>
    <w:pPr>
      <w:spacing w:after="200" w:line="276" w:lineRule="auto"/>
    </w:pPr>
  </w:style>
  <w:style w:type="paragraph" w:styleId="4">
    <w:name w:val="heading 4"/>
    <w:basedOn w:val="a"/>
    <w:next w:val="a"/>
    <w:link w:val="40"/>
    <w:qFormat/>
    <w:rsid w:val="00992A07"/>
    <w:pPr>
      <w:keepNext/>
      <w:spacing w:before="240" w:after="60" w:line="240" w:lineRule="auto"/>
      <w:ind w:firstLine="709"/>
      <w:jc w:val="both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992A07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a3">
    <w:name w:val="List Paragraph"/>
    <w:basedOn w:val="a"/>
    <w:uiPriority w:val="34"/>
    <w:qFormat/>
    <w:rsid w:val="00992A0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B1875"/>
    <w:rPr>
      <w:color w:val="0563C1" w:themeColor="hyperlink"/>
      <w:u w:val="single"/>
    </w:rPr>
  </w:style>
  <w:style w:type="table" w:styleId="a5">
    <w:name w:val="Table Grid"/>
    <w:basedOn w:val="a1"/>
    <w:uiPriority w:val="39"/>
    <w:rsid w:val="0092205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microsoft.com/office/2007/relationships/hdphoto" Target="media/hdphoto1.wdp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hyperlink" Target="https://e.mail.ru/addressbook/view/u-p2RucLdR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e.mail.ru/addressbook/view/u-p2RucLdR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7</Pages>
  <Words>990</Words>
  <Characters>5644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12</cp:revision>
  <dcterms:created xsi:type="dcterms:W3CDTF">2021-10-04T04:33:00Z</dcterms:created>
  <dcterms:modified xsi:type="dcterms:W3CDTF">2021-10-24T18:11:00Z</dcterms:modified>
</cp:coreProperties>
</file>